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a221" w14:textId="d0fa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оказания государственных услуг на страховом рынке</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20 октября 2022 года № 72. Зарегистрировано в Министерстве юстиции Республики Казахстан 26 октября 2022 года № 30313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оказания государственных услуг на страховом рынке, в которые вносятся изменения и дополнения, согласно приложению к настоящему постановлению. </w:t>
      </w:r>
    </w:p>
    <w:bookmarkEnd w:id="1"/>
    <w:bookmarkStart w:name="z6" w:id="2"/>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20 октября 2022 года № 72</w:t>
            </w:r>
          </w:p>
        </w:tc>
      </w:tr>
    </w:tbl>
    <w:bookmarkStart w:name="z16" w:id="10"/>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оказания государственных услуг на страховом рынке,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54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(зарегистрировано в Реестре государственной регистрации нормативных правовых актов под № 7542) следующие изменения и дополнения:</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утвержденных указанным постановлением:</w:t>
      </w:r>
    </w:p>
    <w:bookmarkEnd w:id="12"/>
    <w:bookmarkStart w:name="z19" w:id="13"/>
    <w:p>
      <w:pPr>
        <w:spacing w:after="0"/>
        <w:ind w:left="0"/>
        <w:jc w:val="both"/>
      </w:pPr>
      <w:r>
        <w:rPr>
          <w:rFonts w:ascii="Times New Roman"/>
          <w:b w:val="false"/>
          <w:i w:val="false"/>
          <w:color w:val="000000"/>
          <w:sz w:val="28"/>
        </w:rPr>
        <w:t>
      дополнить пунктом 1-1 следующего содержания:</w:t>
      </w:r>
    </w:p>
    <w:bookmarkEnd w:id="13"/>
    <w:bookmarkStart w:name="z20" w:id="14"/>
    <w:p>
      <w:pPr>
        <w:spacing w:after="0"/>
        <w:ind w:left="0"/>
        <w:jc w:val="both"/>
      </w:pPr>
      <w:r>
        <w:rPr>
          <w:rFonts w:ascii="Times New Roman"/>
          <w:b w:val="false"/>
          <w:i w:val="false"/>
          <w:color w:val="000000"/>
          <w:sz w:val="28"/>
        </w:rPr>
        <w:t>
      "1-1. Информация о внесенных изменениях и (или) дополнениях в Правила размещается на официальном интернет-ресурсе уполномоченного органа и направляется оператору информационно-коммуникационной инфраструктуры "электронного правительства.";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xml:space="preserve">
      "2. Страховая (перестраховочная) организация (страховой холдинг) (далее – заявитель) предоставляет в уполномоченный орган ходатайство на получение разрешения на проведение добровольной реорганизации страховой (перестраховочной) организации (страхового холдинга) (далее – ходатайство)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в электронном виде через веб-портал "электронного правительства" www.egov.kz (далее – портал), с приложением документов, указанных в Перечне основных требований к оказанию государственной услуги "Выдача разрешения на добровольную реорганизацию страховой (перестраховочной) организации и страхового холдинга" (далее – государственная услуга).</w:t>
      </w:r>
    </w:p>
    <w:bookmarkEnd w:id="15"/>
    <w:bookmarkStart w:name="z23" w:id="16"/>
    <w:p>
      <w:pPr>
        <w:spacing w:after="0"/>
        <w:ind w:left="0"/>
        <w:jc w:val="both"/>
      </w:pPr>
      <w:r>
        <w:rPr>
          <w:rFonts w:ascii="Times New Roman"/>
          <w:b w:val="false"/>
          <w:i w:val="false"/>
          <w:color w:val="000000"/>
          <w:sz w:val="28"/>
        </w:rPr>
        <w:t xml:space="preserve">
      Перечень документов, необходимых для оказания государственной услуги, предусмотрен в Перечне основных требований к оказанию государственной услуги "Выдача разрешения на добровольную реорганизацию страховой (перестраховочной) организации и страхового холдинга"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6"/>
    <w:bookmarkStart w:name="z24" w:id="17"/>
    <w:p>
      <w:pPr>
        <w:spacing w:after="0"/>
        <w:ind w:left="0"/>
        <w:jc w:val="both"/>
      </w:pPr>
      <w:r>
        <w:rPr>
          <w:rFonts w:ascii="Times New Roman"/>
          <w:b w:val="false"/>
          <w:i w:val="false"/>
          <w:color w:val="000000"/>
          <w:sz w:val="28"/>
        </w:rPr>
        <w:t>
      При направлении заявителем ходатайства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17"/>
    <w:bookmarkStart w:name="z25" w:id="18"/>
    <w:p>
      <w:pPr>
        <w:spacing w:after="0"/>
        <w:ind w:left="0"/>
        <w:jc w:val="both"/>
      </w:pPr>
      <w:r>
        <w:rPr>
          <w:rFonts w:ascii="Times New Roman"/>
          <w:b w:val="false"/>
          <w:i w:val="false"/>
          <w:color w:val="000000"/>
          <w:sz w:val="28"/>
        </w:rPr>
        <w:t>
      дополнить пунктом 6-1 следующего содержания:</w:t>
      </w:r>
    </w:p>
    <w:bookmarkEnd w:id="18"/>
    <w:bookmarkStart w:name="z26" w:id="19"/>
    <w:p>
      <w:pPr>
        <w:spacing w:after="0"/>
        <w:ind w:left="0"/>
        <w:jc w:val="both"/>
      </w:pPr>
      <w:r>
        <w:rPr>
          <w:rFonts w:ascii="Times New Roman"/>
          <w:b w:val="false"/>
          <w:i w:val="false"/>
          <w:color w:val="000000"/>
          <w:sz w:val="28"/>
        </w:rPr>
        <w:t xml:space="preserve">
      "6-1. При принятии общим собранием акционеров страховой (перестраховочной) организации решения об отмене ранее принятого им решения о добровольной реорганизации страховой (перестраховочной) организации в юридическое лицо, не осуществляющее страховую (перестраховочную) деятельность, страховая (перестраховочная) организация в течение 5 (пяти) календарных дней со дня подписания протокола общего собрания акционеров представляет в уполномоченный орган бизнес-план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37 Закона.";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8" w:id="20"/>
    <w:p>
      <w:pPr>
        <w:spacing w:after="0"/>
        <w:ind w:left="0"/>
        <w:jc w:val="both"/>
      </w:pPr>
      <w:r>
        <w:rPr>
          <w:rFonts w:ascii="Times New Roman"/>
          <w:b w:val="false"/>
          <w:i w:val="false"/>
          <w:color w:val="000000"/>
          <w:sz w:val="28"/>
        </w:rPr>
        <w:t xml:space="preserve">
      "8. Работник уполномоченного органа, уполномоченный на прием и регистрацию корреспонденции, в день поступления ходатайства осуществляет его прием, регистрацию и направление на исполнение в подразделение уполномоченного органа, ответственное за оказание государственной услуги (далее – ответственное подразделение). При обращении заявителя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документов осуществляется следующим рабочим днем.</w:t>
      </w:r>
    </w:p>
    <w:bookmarkEnd w:id="20"/>
    <w:bookmarkStart w:name="z29" w:id="21"/>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со дня регистрации ходатайства проверяет полноту представленных документов.</w:t>
      </w:r>
    </w:p>
    <w:bookmarkEnd w:id="21"/>
    <w:bookmarkStart w:name="z30" w:id="22"/>
    <w:p>
      <w:pPr>
        <w:spacing w:after="0"/>
        <w:ind w:left="0"/>
        <w:jc w:val="both"/>
      </w:pPr>
      <w:r>
        <w:rPr>
          <w:rFonts w:ascii="Times New Roman"/>
          <w:b w:val="false"/>
          <w:i w:val="false"/>
          <w:color w:val="000000"/>
          <w:sz w:val="28"/>
        </w:rPr>
        <w:t>
      При установлении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заявителю мотивированный отказ в дальнейшем рассмотрении ходатайства.</w:t>
      </w:r>
    </w:p>
    <w:bookmarkEnd w:id="22"/>
    <w:bookmarkStart w:name="z31" w:id="23"/>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работник ответственного подразделения в течение срока оказания государственной услуги рассматривает документы на предмет их соответствия требованиям пунктов 3, 4 Правил и пункта 8 Перечня основных требований к оказанию государственной услуги "Выдача разрешения на добровольную реорганизацию страховой (перестраховочной) организации и страхового холдинга"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3"/>
    <w:bookmarkStart w:name="z32" w:id="24"/>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bookmarkEnd w:id="24"/>
    <w:bookmarkStart w:name="z33" w:id="25"/>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5"/>
    <w:bookmarkStart w:name="z34" w:id="26"/>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готовит и выносит на рассмотрение Правления уполномоченного органа проект постановления о выдаче (об отказе в выдаче) разрешения на проведение добровольной реорганизации страховой (перестраховочной) организации (страхового холдинга) (далее – результат оказания государственной услуги).</w:t>
      </w:r>
    </w:p>
    <w:bookmarkEnd w:id="26"/>
    <w:bookmarkStart w:name="z35" w:id="27"/>
    <w:p>
      <w:pPr>
        <w:spacing w:after="0"/>
        <w:ind w:left="0"/>
        <w:jc w:val="both"/>
      </w:pPr>
      <w:r>
        <w:rPr>
          <w:rFonts w:ascii="Times New Roman"/>
          <w:b w:val="false"/>
          <w:i w:val="false"/>
          <w:color w:val="000000"/>
          <w:sz w:val="28"/>
        </w:rPr>
        <w:t>
      Работник ответственного подразделения в течение 4 (четырех) рабочих дней после принятия уполномоченным органом решения о выдаче (об отказе в выдаче) разрешения на добровольную реорганизацию страховой (перестраховочной) организации и страхового холдинга направляет результат оказания государственной услуги заявителю в "личный кабинет" в форме электронного документа, удостоверенного электронной цифровой подписью уполномоченного лица уполномоченного органа.</w:t>
      </w:r>
    </w:p>
    <w:bookmarkEnd w:id="27"/>
    <w:bookmarkStart w:name="z36" w:id="28"/>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оказания государственных услуг на страховом рынке, в которые вносятся изменения и дополнения (далее – Перечень).</w:t>
      </w:r>
    </w:p>
    <w:bookmarkStart w:name="z38" w:id="2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марта 2012 года № 129 "Об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(зарегистрировано в Реестре государственной регистрации нормативных правовых актов под № 7619) следующие изменения и дополнение:</w:t>
      </w:r>
    </w:p>
    <w:bookmarkEnd w:id="29"/>
    <w:bookmarkStart w:name="z39"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требованиях к документам, необходимым для получения разрешения на создание или приобретение дочерней организации, утвержденных указанным постановлением:</w:t>
      </w:r>
    </w:p>
    <w:bookmarkEnd w:id="30"/>
    <w:bookmarkStart w:name="z40" w:id="31"/>
    <w:p>
      <w:pPr>
        <w:spacing w:after="0"/>
        <w:ind w:left="0"/>
        <w:jc w:val="both"/>
      </w:pPr>
      <w:r>
        <w:rPr>
          <w:rFonts w:ascii="Times New Roman"/>
          <w:b w:val="false"/>
          <w:i w:val="false"/>
          <w:color w:val="000000"/>
          <w:sz w:val="28"/>
        </w:rPr>
        <w:t>
      дополнить пунктом 1-1 следующего содержания:</w:t>
      </w:r>
    </w:p>
    <w:bookmarkEnd w:id="31"/>
    <w:bookmarkStart w:name="z41" w:id="32"/>
    <w:p>
      <w:pPr>
        <w:spacing w:after="0"/>
        <w:ind w:left="0"/>
        <w:jc w:val="both"/>
      </w:pPr>
      <w:r>
        <w:rPr>
          <w:rFonts w:ascii="Times New Roman"/>
          <w:b w:val="false"/>
          <w:i w:val="false"/>
          <w:color w:val="000000"/>
          <w:sz w:val="28"/>
        </w:rPr>
        <w:t>
      "1-1. Информация о внесенных изменениях и (или) дополнениях в Правила размещается на официальном интернет-ресурсе уполномоченного органа и направляется оператору информационно-коммуникационной инфраструктуры "электронного правительства.";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43" w:id="33"/>
    <w:p>
      <w:pPr>
        <w:spacing w:after="0"/>
        <w:ind w:left="0"/>
        <w:jc w:val="both"/>
      </w:pPr>
      <w:r>
        <w:rPr>
          <w:rFonts w:ascii="Times New Roman"/>
          <w:b w:val="false"/>
          <w:i w:val="false"/>
          <w:color w:val="000000"/>
          <w:sz w:val="28"/>
        </w:rPr>
        <w:t xml:space="preserve">
      "3. Для получения разрешения на создание или приобретение дочерней организации услугополучатель предоставляет в уполномоченный орган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в электронном виде через веб-портал "электронного правительства" www.egov.kz (далее – портал), с приложением документов, указанных в Перечне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(далее – Перечень основных требований к оказанию государственной услуги).</w:t>
      </w:r>
    </w:p>
    <w:bookmarkEnd w:id="33"/>
    <w:bookmarkStart w:name="z44" w:id="34"/>
    <w:p>
      <w:pPr>
        <w:spacing w:after="0"/>
        <w:ind w:left="0"/>
        <w:jc w:val="both"/>
      </w:pPr>
      <w:r>
        <w:rPr>
          <w:rFonts w:ascii="Times New Roman"/>
          <w:b w:val="false"/>
          <w:i w:val="false"/>
          <w:color w:val="000000"/>
          <w:sz w:val="28"/>
        </w:rPr>
        <w:t xml:space="preserve">
      Заявление для получения разрешения на значительное участие в капитале организаций, оформленное в соответствии с Требованиями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и прилагаемые к нему документы, указанные в Перечне основных требований к оказанию государственной услуги, представляются в уполномоченный орган в электронном виде через портал.</w:t>
      </w:r>
    </w:p>
    <w:bookmarkEnd w:id="34"/>
    <w:bookmarkStart w:name="z45" w:id="35"/>
    <w:p>
      <w:pPr>
        <w:spacing w:after="0"/>
        <w:ind w:left="0"/>
        <w:jc w:val="both"/>
      </w:pPr>
      <w:r>
        <w:rPr>
          <w:rFonts w:ascii="Times New Roman"/>
          <w:b w:val="false"/>
          <w:i w:val="false"/>
          <w:color w:val="000000"/>
          <w:sz w:val="28"/>
        </w:rPr>
        <w:t xml:space="preserve">
      4. Работник услугодателя, уполномоченный на прием и регистрацию корреспонденции, в день поступления документов осуществляет их прием, регистрацию и направление на исполнение в подразделение уполномоченного органа, ответственное за оказание государственной услуги (далее – ответственное подразделение).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документов осуществляется следующим рабочим днем.</w:t>
      </w:r>
    </w:p>
    <w:bookmarkEnd w:id="35"/>
    <w:bookmarkStart w:name="z46" w:id="36"/>
    <w:p>
      <w:pPr>
        <w:spacing w:after="0"/>
        <w:ind w:left="0"/>
        <w:jc w:val="both"/>
      </w:pPr>
      <w:r>
        <w:rPr>
          <w:rFonts w:ascii="Times New Roman"/>
          <w:b w:val="false"/>
          <w:i w:val="false"/>
          <w:color w:val="000000"/>
          <w:sz w:val="28"/>
        </w:rPr>
        <w:t>
      При направлении заявителем заявлений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36"/>
    <w:bookmarkStart w:name="z47" w:id="37"/>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со дня регистрации пакета документов проверяет полноту представленных документов и срока действия документов.</w:t>
      </w:r>
    </w:p>
    <w:bookmarkEnd w:id="37"/>
    <w:bookmarkStart w:name="z48" w:id="38"/>
    <w:p>
      <w:pPr>
        <w:spacing w:after="0"/>
        <w:ind w:left="0"/>
        <w:jc w:val="both"/>
      </w:pPr>
      <w:r>
        <w:rPr>
          <w:rFonts w:ascii="Times New Roman"/>
          <w:b w:val="false"/>
          <w:i w:val="false"/>
          <w:color w:val="000000"/>
          <w:sz w:val="28"/>
        </w:rPr>
        <w:t>
      При установлении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услугополучателю в "личный кабинет" мотивированный отказ в дальнейшем рассмотрении заявления.</w:t>
      </w:r>
    </w:p>
    <w:bookmarkEnd w:id="38"/>
    <w:bookmarkStart w:name="z49" w:id="39"/>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ЭЦП уполномоченного лица уполномоченного органа, направляется услугополучателю в форме электронного документа.</w:t>
      </w:r>
    </w:p>
    <w:bookmarkEnd w:id="39"/>
    <w:bookmarkStart w:name="z50" w:id="40"/>
    <w:p>
      <w:pPr>
        <w:spacing w:after="0"/>
        <w:ind w:left="0"/>
        <w:jc w:val="both"/>
      </w:pPr>
      <w:r>
        <w:rPr>
          <w:rFonts w:ascii="Times New Roman"/>
          <w:b w:val="false"/>
          <w:i w:val="false"/>
          <w:color w:val="000000"/>
          <w:sz w:val="28"/>
        </w:rPr>
        <w:t>
      При установлении факта полноты представленных документов работник ответственного подразделения в течение срока оказания государственной услуги рассматривает документы на предмет их соответствия требованиям, установленным главой 3 Правил и пунктом 7 Перечня основных требований к оказанию государственной услуги.</w:t>
      </w:r>
    </w:p>
    <w:bookmarkEnd w:id="40"/>
    <w:bookmarkStart w:name="z51" w:id="41"/>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bookmarkEnd w:id="41"/>
    <w:bookmarkStart w:name="z52" w:id="42"/>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2"/>
    <w:bookmarkStart w:name="z53" w:id="43"/>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готовит и выносит на рассмотрение Правления уполномоченного органа проект постановления о выдаче (об отказе в выдаче)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 (далее – результат оказания государственной услуги).</w:t>
      </w:r>
    </w:p>
    <w:bookmarkEnd w:id="43"/>
    <w:bookmarkStart w:name="z54" w:id="44"/>
    <w:p>
      <w:pPr>
        <w:spacing w:after="0"/>
        <w:ind w:left="0"/>
        <w:jc w:val="both"/>
      </w:pPr>
      <w:r>
        <w:rPr>
          <w:rFonts w:ascii="Times New Roman"/>
          <w:b w:val="false"/>
          <w:i w:val="false"/>
          <w:color w:val="000000"/>
          <w:sz w:val="28"/>
        </w:rPr>
        <w:t>
      Работник ответственного подразделения в течение 4 (четырех) рабочих дней после принятия уполномоченным органом решения о выдаче (об отказе в выдаче) разрешения на создание или приобретение дочерней организации, значительное участие в капитале организаций направляет результат оказания государственной услуги заявителю в "личный кабинет" в форме электронного документа, удостоверенного ЭЦП уполномоченного лица уполномоченного органа.</w:t>
      </w:r>
    </w:p>
    <w:bookmarkEnd w:id="44"/>
    <w:bookmarkStart w:name="z55" w:id="45"/>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7" w:id="46"/>
    <w:p>
      <w:pPr>
        <w:spacing w:after="0"/>
        <w:ind w:left="0"/>
        <w:jc w:val="both"/>
      </w:pPr>
      <w:r>
        <w:rPr>
          <w:rFonts w:ascii="Times New Roman"/>
          <w:b w:val="false"/>
          <w:i w:val="false"/>
          <w:color w:val="000000"/>
          <w:sz w:val="28"/>
        </w:rPr>
        <w:t>
      "9. Перечень документов и сведений, истребуемых у услугополучателя для оказания государственной услуги, указан в Перечне основных требований к оказанию государственной услуги согласно приложению 2 к Правилам.";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59" w:id="47"/>
    <w:p>
      <w:pPr>
        <w:spacing w:after="0"/>
        <w:ind w:left="0"/>
        <w:jc w:val="both"/>
      </w:pPr>
      <w:r>
        <w:rPr>
          <w:rFonts w:ascii="Times New Roman"/>
          <w:b w:val="false"/>
          <w:i w:val="false"/>
          <w:color w:val="000000"/>
          <w:sz w:val="28"/>
        </w:rPr>
        <w:t>
      "Глава 4. Порядок отзыва, отмены разрешения на создание, приобретение дочерней организации, значительное участие в капитале организаций";</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61" w:id="48"/>
    <w:p>
      <w:pPr>
        <w:spacing w:after="0"/>
        <w:ind w:left="0"/>
        <w:jc w:val="both"/>
      </w:pPr>
      <w:r>
        <w:rPr>
          <w:rFonts w:ascii="Times New Roman"/>
          <w:b w:val="false"/>
          <w:i w:val="false"/>
          <w:color w:val="000000"/>
          <w:sz w:val="28"/>
        </w:rPr>
        <w:t>
      "14. Страховая (перестраховочная) организация и (или) страховой холдинг производят отчуждение принадлежащих им акций (долей участия в уставном капитале) организаций в течение 6 (шести) месяцев с даты отзыва уполномоченным органом разрешения на создание, приобретение дочерней организации, значительное участие в капитале организаций и предоставляют в уполномоченный орган подтверждающие документы в течение 5 (пяти) рабочих дней с даты отчуждения.</w:t>
      </w:r>
    </w:p>
    <w:bookmarkEnd w:id="48"/>
    <w:bookmarkStart w:name="z62" w:id="49"/>
    <w:p>
      <w:pPr>
        <w:spacing w:after="0"/>
        <w:ind w:left="0"/>
        <w:jc w:val="both"/>
      </w:pPr>
      <w:r>
        <w:rPr>
          <w:rFonts w:ascii="Times New Roman"/>
          <w:b w:val="false"/>
          <w:i w:val="false"/>
          <w:color w:val="000000"/>
          <w:sz w:val="28"/>
        </w:rPr>
        <w:t xml:space="preserve">
      15. Уполномоченный орган отменяет ранее выданное разрешение на создание, приобретение дочерней организации, значительное участие в капитале организаций по основаниям, указанным в </w:t>
      </w:r>
      <w:r>
        <w:rPr>
          <w:rFonts w:ascii="Times New Roman"/>
          <w:b w:val="false"/>
          <w:i w:val="false"/>
          <w:color w:val="000000"/>
          <w:sz w:val="28"/>
        </w:rPr>
        <w:t>пункте 13-1</w:t>
      </w:r>
      <w:r>
        <w:rPr>
          <w:rFonts w:ascii="Times New Roman"/>
          <w:b w:val="false"/>
          <w:i w:val="false"/>
          <w:color w:val="000000"/>
          <w:sz w:val="28"/>
        </w:rPr>
        <w:t xml:space="preserve"> статьи 32 Закона. </w:t>
      </w:r>
    </w:p>
    <w:bookmarkEnd w:id="49"/>
    <w:bookmarkStart w:name="z63" w:id="50"/>
    <w:p>
      <w:pPr>
        <w:spacing w:after="0"/>
        <w:ind w:left="0"/>
        <w:jc w:val="both"/>
      </w:pPr>
      <w:r>
        <w:rPr>
          <w:rFonts w:ascii="Times New Roman"/>
          <w:b w:val="false"/>
          <w:i w:val="false"/>
          <w:color w:val="000000"/>
          <w:sz w:val="28"/>
        </w:rPr>
        <w:t xml:space="preserve">
      Ранее выданное разрешение считается отмененным со дня, следующего за днем получения от уполномоченного органа уведомления об отмене ранее выданного разрешения. </w:t>
      </w:r>
    </w:p>
    <w:bookmarkEnd w:id="50"/>
    <w:bookmarkStart w:name="z64" w:id="51"/>
    <w:p>
      <w:pPr>
        <w:spacing w:after="0"/>
        <w:ind w:left="0"/>
        <w:jc w:val="both"/>
      </w:pPr>
      <w:r>
        <w:rPr>
          <w:rFonts w:ascii="Times New Roman"/>
          <w:b w:val="false"/>
          <w:i w:val="false"/>
          <w:color w:val="000000"/>
          <w:sz w:val="28"/>
        </w:rPr>
        <w:t xml:space="preserve">
      Страховая (перестраховочная) организация и (или) страховой холдинг обращаются в уполномоченный орган с ходатайством об отмене ранее выданного уполномоченным органом разрешения на создание, приобретение дочерней организации, значительное участие в капитале организации, составленным в произвольной форме, в течение 5 (пяти) рабочих дней с даты возникновения одного из оснований, предусмотренных </w:t>
      </w:r>
      <w:r>
        <w:rPr>
          <w:rFonts w:ascii="Times New Roman"/>
          <w:b w:val="false"/>
          <w:i w:val="false"/>
          <w:color w:val="000000"/>
          <w:sz w:val="28"/>
        </w:rPr>
        <w:t>пунктом 13-1</w:t>
      </w:r>
      <w:r>
        <w:rPr>
          <w:rFonts w:ascii="Times New Roman"/>
          <w:b w:val="false"/>
          <w:i w:val="false"/>
          <w:color w:val="000000"/>
          <w:sz w:val="28"/>
        </w:rPr>
        <w:t xml:space="preserve"> статьи 32 Закона.";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Start w:name="z66" w:id="52"/>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30 марта 2020 года № 44 "Об утверждении Правил выдачи разрешений на добровольную ликвидацию страховых (перестраховочных) организаций, добровольное прекращение деятельности филиалов страховых (перестраховочных) организаций-нерезидентов Республики Казахстан либо отказа в выдаче указанных разрешений" (зарегистрировано в Реестре государственной регистрации нормативных правовых актов под № 20254) следующие изменения и дополнения:</w:t>
      </w:r>
    </w:p>
    <w:bookmarkEnd w:id="52"/>
    <w:bookmarkStart w:name="z67"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разрешений на добровольную ликвидацию страховых (перестраховочных) организаций, добровольное прекращение деятельности филиалов страховых (перестраховочных) организаций-нерезидентов Республики Казахстан либо отказа в выдаче указанных разрешений, утвержденных указанным постановлением:</w:t>
      </w:r>
    </w:p>
    <w:bookmarkEnd w:id="53"/>
    <w:bookmarkStart w:name="z68" w:id="54"/>
    <w:p>
      <w:pPr>
        <w:spacing w:after="0"/>
        <w:ind w:left="0"/>
        <w:jc w:val="both"/>
      </w:pPr>
      <w:r>
        <w:rPr>
          <w:rFonts w:ascii="Times New Roman"/>
          <w:b w:val="false"/>
          <w:i w:val="false"/>
          <w:color w:val="000000"/>
          <w:sz w:val="28"/>
        </w:rPr>
        <w:t>
      дополнить пунктом 1-1 следующего содержания:</w:t>
      </w:r>
    </w:p>
    <w:bookmarkEnd w:id="54"/>
    <w:bookmarkStart w:name="z69" w:id="55"/>
    <w:p>
      <w:pPr>
        <w:spacing w:after="0"/>
        <w:ind w:left="0"/>
        <w:jc w:val="both"/>
      </w:pPr>
      <w:r>
        <w:rPr>
          <w:rFonts w:ascii="Times New Roman"/>
          <w:b w:val="false"/>
          <w:i w:val="false"/>
          <w:color w:val="000000"/>
          <w:sz w:val="28"/>
        </w:rPr>
        <w:t>
      "1-1. Информация о внесенных изменениях и (или) дополнениях в Правила размещается на официальном интернет-ресурсе уполномоченного органа и направляется оператору информационно-коммуникационной инфраструктуры "электронного правительства.";</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1" w:id="56"/>
    <w:p>
      <w:pPr>
        <w:spacing w:after="0"/>
        <w:ind w:left="0"/>
        <w:jc w:val="both"/>
      </w:pPr>
      <w:r>
        <w:rPr>
          <w:rFonts w:ascii="Times New Roman"/>
          <w:b w:val="false"/>
          <w:i w:val="false"/>
          <w:color w:val="000000"/>
          <w:sz w:val="28"/>
        </w:rPr>
        <w:t>
      "2. Страховая (перестраховочная) организация (далее – услугополучатель) обращается в уполномоченный орган для получения разрешения после передачи страхового портфеля, состоящего из обязательств страховой (перестраховочной) организации по заключенным ею договорам страхования (перестрахования) в другие страховую (перестраховочную) организацию и (или) филиал страховой (перестраховочной) организации-нерезидента Республики Казахстан, имеющие лицензию по передаваемым классам страхования и являющиеся участниками системы гарантирования страховых выплат.</w:t>
      </w:r>
    </w:p>
    <w:bookmarkEnd w:id="56"/>
    <w:bookmarkStart w:name="z72" w:id="57"/>
    <w:p>
      <w:pPr>
        <w:spacing w:after="0"/>
        <w:ind w:left="0"/>
        <w:jc w:val="both"/>
      </w:pPr>
      <w:r>
        <w:rPr>
          <w:rFonts w:ascii="Times New Roman"/>
          <w:b w:val="false"/>
          <w:i w:val="false"/>
          <w:color w:val="000000"/>
          <w:sz w:val="28"/>
        </w:rPr>
        <w:t xml:space="preserve">
      Страховая (перестраховочная) организация представляет в уполномоченный орган ходатайство о выдаче разрешения на добровольную ликвидацию страховой (перестраховочной) организации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(далее – ходатайство) в электронном виде через веб-портал "электронного правительства" www.egov.kz (далее – портал), с приложением документов, указанных Перечне основных требований к оказанию государственной услуги "Выдача разрешений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(далее – Перечень основных требований к оказанию государственной услуги).";</w:t>
      </w:r>
    </w:p>
    <w:bookmarkEnd w:id="57"/>
    <w:bookmarkStart w:name="z73" w:id="58"/>
    <w:p>
      <w:pPr>
        <w:spacing w:after="0"/>
        <w:ind w:left="0"/>
        <w:jc w:val="both"/>
      </w:pPr>
      <w:r>
        <w:rPr>
          <w:rFonts w:ascii="Times New Roman"/>
          <w:b w:val="false"/>
          <w:i w:val="false"/>
          <w:color w:val="000000"/>
          <w:sz w:val="28"/>
        </w:rPr>
        <w:t>
      дополнить пунктами 2-1 и 2-2 следующего содержания:</w:t>
      </w:r>
    </w:p>
    <w:bookmarkEnd w:id="58"/>
    <w:bookmarkStart w:name="z74" w:id="59"/>
    <w:p>
      <w:pPr>
        <w:spacing w:after="0"/>
        <w:ind w:left="0"/>
        <w:jc w:val="both"/>
      </w:pPr>
      <w:r>
        <w:rPr>
          <w:rFonts w:ascii="Times New Roman"/>
          <w:b w:val="false"/>
          <w:i w:val="false"/>
          <w:color w:val="000000"/>
          <w:sz w:val="28"/>
        </w:rPr>
        <w:t xml:space="preserve">
      "2-1. При принятии общим собранием акционеров страховой (перестраховочной) организации решения об отмене ранее принятого им решения о добровольной ликвидации страховой (перестраховочной) организации страховая (перестраховочная) организация в течение 3 (трех) календарных дней со дня составления и подписания протокола общего собрания акционеров страховой (перестраховочной) организации представляет в уполномоченный орган бизнес-план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Закона о страховой деятельности. </w:t>
      </w:r>
    </w:p>
    <w:bookmarkEnd w:id="59"/>
    <w:bookmarkStart w:name="z75" w:id="60"/>
    <w:p>
      <w:pPr>
        <w:spacing w:after="0"/>
        <w:ind w:left="0"/>
        <w:jc w:val="both"/>
      </w:pPr>
      <w:r>
        <w:rPr>
          <w:rFonts w:ascii="Times New Roman"/>
          <w:b w:val="false"/>
          <w:i w:val="false"/>
          <w:color w:val="000000"/>
          <w:sz w:val="28"/>
        </w:rPr>
        <w:t xml:space="preserve">
      2-2. При принятии страховой (перестраховочной) организацией-нерезидентом Республики Казахстан решения об отмене ранее принятого ею решения о добровольном прекращении деятельности филиала страховой (перестраховочной) организации-нерезидента Республики Казахстан филиал страховой (перестраховочной) организации-нерезидента Республики Казахстан в течение 3 (трех) календарных дней со дня составления и подписания протокола страховой (перестраховочной) организации-нерезидента Республики Казахстан представляет в уполномоченный орган бизнес-план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37 Закона о страховой деятельности.";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7" w:id="61"/>
    <w:p>
      <w:pPr>
        <w:spacing w:after="0"/>
        <w:ind w:left="0"/>
        <w:jc w:val="both"/>
      </w:pPr>
      <w:r>
        <w:rPr>
          <w:rFonts w:ascii="Times New Roman"/>
          <w:b w:val="false"/>
          <w:i w:val="false"/>
          <w:color w:val="000000"/>
          <w:sz w:val="28"/>
        </w:rPr>
        <w:t>
      "3. Страховая (перестраховочная) организация-нерезидент Республики Казахстан (далее – услугополучатель) обращается в уполномоченный орган для получения разрешения после передачи страхового портфеля, состоящего из обязательств филиала страховой (перестраховочной) организации-нерезидента Республики Казахстан по заключенным им договорам страхования (перестрахования) в страховую (перестраховочную) организацию и (или) филиал страховой (перестраховочной) организации-нерезидента Республики Казахстан, имеющие лицензию по передаваемым классам страхования и являющиеся участниками системы гарантирования страховых выплат.</w:t>
      </w:r>
    </w:p>
    <w:bookmarkEnd w:id="61"/>
    <w:bookmarkStart w:name="z78" w:id="62"/>
    <w:p>
      <w:pPr>
        <w:spacing w:after="0"/>
        <w:ind w:left="0"/>
        <w:jc w:val="both"/>
      </w:pPr>
      <w:r>
        <w:rPr>
          <w:rFonts w:ascii="Times New Roman"/>
          <w:b w:val="false"/>
          <w:i w:val="false"/>
          <w:color w:val="000000"/>
          <w:sz w:val="28"/>
        </w:rPr>
        <w:t xml:space="preserve">
      Страховая (перестраховочная) организация-нерезидент Республики Казахстан представляет в уполномоченный орган ходатайство о выдаче разрешения на добровольное прекращение деятельности филиала страховой (перестраховочной) организации-нерезидента Республики Казахстан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(далее – ходатайство) в электронном виде через портал с приложением документов, указанных в Перечне основных требований к оказанию государственной услуги.";</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80" w:id="63"/>
    <w:p>
      <w:pPr>
        <w:spacing w:after="0"/>
        <w:ind w:left="0"/>
        <w:jc w:val="both"/>
      </w:pPr>
      <w:r>
        <w:rPr>
          <w:rFonts w:ascii="Times New Roman"/>
          <w:b w:val="false"/>
          <w:i w:val="false"/>
          <w:color w:val="000000"/>
          <w:sz w:val="28"/>
        </w:rPr>
        <w:t>
      "5. Перечень документов и сведений, истребуемых у услугополучателя для оказания государственной услуги, оснований для отказа в оказании государственной услуги, основных требований к оказанию государственной услуги, включающих характеристики процессов, формы, содержания и результатов оказания, а также иных сведений с учетом особенностей предоставления государственной услуги и сроков ее оказания предусмотрены в Перечне основных требований к оказанию государственной услуги.</w:t>
      </w:r>
    </w:p>
    <w:bookmarkEnd w:id="63"/>
    <w:bookmarkStart w:name="z81" w:id="64"/>
    <w:p>
      <w:pPr>
        <w:spacing w:after="0"/>
        <w:ind w:left="0"/>
        <w:jc w:val="both"/>
      </w:pPr>
      <w:r>
        <w:rPr>
          <w:rFonts w:ascii="Times New Roman"/>
          <w:b w:val="false"/>
          <w:i w:val="false"/>
          <w:color w:val="000000"/>
          <w:sz w:val="28"/>
        </w:rPr>
        <w:t>
      Документы, выданные органом финансового надзора, компетентными органами или должностными лицами иностранных государств, подлежат легализации либо апостилированию в соответствии с международными договорами, ратифицированными Республикой Казахстан.</w:t>
      </w:r>
    </w:p>
    <w:bookmarkEnd w:id="64"/>
    <w:bookmarkStart w:name="z82" w:id="65"/>
    <w:p>
      <w:pPr>
        <w:spacing w:after="0"/>
        <w:ind w:left="0"/>
        <w:jc w:val="both"/>
      </w:pPr>
      <w:r>
        <w:rPr>
          <w:rFonts w:ascii="Times New Roman"/>
          <w:b w:val="false"/>
          <w:i w:val="false"/>
          <w:color w:val="000000"/>
          <w:sz w:val="28"/>
        </w:rPr>
        <w:t xml:space="preserve">
      Документы, предоставляемые на иностранном языке, переводятся на казахский и русский языки и предоставляются в уполномоченный орган нотариально засвидетельствованными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65"/>
    <w:bookmarkStart w:name="z83" w:id="66"/>
    <w:p>
      <w:pPr>
        <w:spacing w:after="0"/>
        <w:ind w:left="0"/>
        <w:jc w:val="both"/>
      </w:pPr>
      <w:r>
        <w:rPr>
          <w:rFonts w:ascii="Times New Roman"/>
          <w:b w:val="false"/>
          <w:i w:val="false"/>
          <w:color w:val="000000"/>
          <w:sz w:val="28"/>
        </w:rPr>
        <w:t>
      6. Основанием для начала процедуры (действия) по оказанию государственной услуги является получение уполномоченным органом от заявителя через портал документов, предусмотренных Перечнем основных требований к оказанию государственной услуги.";</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85" w:id="67"/>
    <w:p>
      <w:pPr>
        <w:spacing w:after="0"/>
        <w:ind w:left="0"/>
        <w:jc w:val="both"/>
      </w:pPr>
      <w:r>
        <w:rPr>
          <w:rFonts w:ascii="Times New Roman"/>
          <w:b w:val="false"/>
          <w:i w:val="false"/>
          <w:color w:val="000000"/>
          <w:sz w:val="28"/>
        </w:rPr>
        <w:t>
      "8. Работник ответственного подразделения в течение 2 (двух) рабочих дней со дня регистрации ходатайства проверяет полноту и соответствие представленных документов требованиям пункта 8 Перечня основных требований к оказанию государственной услуги.</w:t>
      </w:r>
    </w:p>
    <w:bookmarkEnd w:id="67"/>
    <w:bookmarkStart w:name="z86" w:id="68"/>
    <w:p>
      <w:pPr>
        <w:spacing w:after="0"/>
        <w:ind w:left="0"/>
        <w:jc w:val="both"/>
      </w:pPr>
      <w:r>
        <w:rPr>
          <w:rFonts w:ascii="Times New Roman"/>
          <w:b w:val="false"/>
          <w:i w:val="false"/>
          <w:color w:val="000000"/>
          <w:sz w:val="28"/>
        </w:rPr>
        <w:t>
      При установлении факта неполноты представленных услугополучателем документов либо представления документов с истекшим сроком действия, работник ответственного подразделения в срок, указанный в части первой настоящего пункта, готовит и направляет услугополучателю мотивированный отказ в дальнейшем рассмотрении ходатайства посредством портала в "личный кабинет" услугополучателя.</w:t>
      </w:r>
    </w:p>
    <w:bookmarkEnd w:id="68"/>
    <w:bookmarkStart w:name="z87" w:id="69"/>
    <w:p>
      <w:pPr>
        <w:spacing w:after="0"/>
        <w:ind w:left="0"/>
        <w:jc w:val="both"/>
      </w:pPr>
      <w:r>
        <w:rPr>
          <w:rFonts w:ascii="Times New Roman"/>
          <w:b w:val="false"/>
          <w:i w:val="false"/>
          <w:color w:val="000000"/>
          <w:sz w:val="28"/>
        </w:rPr>
        <w:t>
      9. При наличии замечаний к документам, представленным для получения разрешения, уполномоченный орган направляет услугополучателю письмо с замечаниями для их устранения и представления доработанных (исправленных) документов, соответствующих требованиям Перечня основных требований к оказанию государственной услуги.</w:t>
      </w:r>
    </w:p>
    <w:bookmarkEnd w:id="69"/>
    <w:bookmarkStart w:name="z88" w:id="70"/>
    <w:p>
      <w:pPr>
        <w:spacing w:after="0"/>
        <w:ind w:left="0"/>
        <w:jc w:val="both"/>
      </w:pPr>
      <w:r>
        <w:rPr>
          <w:rFonts w:ascii="Times New Roman"/>
          <w:b w:val="false"/>
          <w:i w:val="false"/>
          <w:color w:val="000000"/>
          <w:sz w:val="28"/>
        </w:rPr>
        <w:t>
      Услугополучатель устраняет замечания и представляет через портал доработанные (исправленные) документы, соответствующие требованиям Перечня основных требований к оказанию государственной услуги. При этом срок оказания уполномоченным органом государственной услуги не прерывается на срок устранения замечаний услугополучателем.</w:t>
      </w:r>
    </w:p>
    <w:bookmarkEnd w:id="70"/>
    <w:bookmarkStart w:name="z89" w:id="71"/>
    <w:p>
      <w:pPr>
        <w:spacing w:after="0"/>
        <w:ind w:left="0"/>
        <w:jc w:val="both"/>
      </w:pPr>
      <w:r>
        <w:rPr>
          <w:rFonts w:ascii="Times New Roman"/>
          <w:b w:val="false"/>
          <w:i w:val="false"/>
          <w:color w:val="000000"/>
          <w:sz w:val="28"/>
        </w:rPr>
        <w:t>
      В случае неустранения услугополучателем замечаний уполномоченного органа по представленным документам, уполномоченный орган отказывает в выдаче разрешения.</w:t>
      </w:r>
    </w:p>
    <w:bookmarkEnd w:id="71"/>
    <w:bookmarkStart w:name="z90" w:id="72"/>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Start w:name="z92" w:id="73"/>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24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(зарегистрировано в Реестре государственной регистрации нормативных правовых актов под № 22217) следующие изменения и дополнения:</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94" w:id="74"/>
    <w:p>
      <w:pPr>
        <w:spacing w:after="0"/>
        <w:ind w:left="0"/>
        <w:jc w:val="both"/>
      </w:pPr>
      <w:r>
        <w:rPr>
          <w:rFonts w:ascii="Times New Roman"/>
          <w:b w:val="false"/>
          <w:i w:val="false"/>
          <w:color w:val="000000"/>
          <w:sz w:val="28"/>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6" w:id="75"/>
    <w:p>
      <w:pPr>
        <w:spacing w:after="0"/>
        <w:ind w:left="0"/>
        <w:jc w:val="both"/>
      </w:pPr>
      <w:r>
        <w:rPr>
          <w:rFonts w:ascii="Times New Roman"/>
          <w:b w:val="false"/>
          <w:i w:val="false"/>
          <w:color w:val="000000"/>
          <w:sz w:val="28"/>
        </w:rPr>
        <w:t>
      "1. Утвердить:</w:t>
      </w:r>
    </w:p>
    <w:bookmarkEnd w:id="75"/>
    <w:bookmarkStart w:name="z97" w:id="76"/>
    <w:p>
      <w:pPr>
        <w:spacing w:after="0"/>
        <w:ind w:left="0"/>
        <w:jc w:val="both"/>
      </w:pPr>
      <w:r>
        <w:rPr>
          <w:rFonts w:ascii="Times New Roman"/>
          <w:b w:val="false"/>
          <w:i w:val="false"/>
          <w:color w:val="000000"/>
          <w:sz w:val="28"/>
        </w:rPr>
        <w:t xml:space="preserve">
      1) Правила и условия выдачи разрешения на создание страховой (перестраховочной) организации, а также требования к содержанию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76"/>
    <w:bookmarkStart w:name="z98" w:id="77"/>
    <w:p>
      <w:pPr>
        <w:spacing w:after="0"/>
        <w:ind w:left="0"/>
        <w:jc w:val="both"/>
      </w:pPr>
      <w:r>
        <w:rPr>
          <w:rFonts w:ascii="Times New Roman"/>
          <w:b w:val="false"/>
          <w:i w:val="false"/>
          <w:color w:val="000000"/>
          <w:sz w:val="28"/>
        </w:rPr>
        <w:t xml:space="preserve">
      2) Правила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требования к содержанию бизнес-плана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77"/>
    <w:bookmarkStart w:name="z99" w:id="78"/>
    <w:p>
      <w:pPr>
        <w:spacing w:after="0"/>
        <w:ind w:left="0"/>
        <w:jc w:val="both"/>
      </w:pPr>
      <w:r>
        <w:rPr>
          <w:rFonts w:ascii="Times New Roman"/>
          <w:b w:val="false"/>
          <w:i w:val="false"/>
          <w:color w:val="000000"/>
          <w:sz w:val="28"/>
        </w:rPr>
        <w:t xml:space="preserve">
      3) Правила лицензирования страховой (перестраховочной) деятельности и деятельности страхового брокера, а также требования к содержанию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78"/>
    <w:bookmarkStart w:name="z100" w:id="79"/>
    <w:p>
      <w:pPr>
        <w:spacing w:after="0"/>
        <w:ind w:left="0"/>
        <w:jc w:val="both"/>
      </w:pPr>
      <w:r>
        <w:rPr>
          <w:rFonts w:ascii="Times New Roman"/>
          <w:b w:val="false"/>
          <w:i w:val="false"/>
          <w:color w:val="000000"/>
          <w:sz w:val="28"/>
        </w:rPr>
        <w:t>
      4) Правила добровольного возврата лицензии на право осуществления страховой (перестраховочной) деятельности согласно приложению 3-1 к настоящему постановлению.";</w:t>
      </w:r>
    </w:p>
    <w:bookmarkEnd w:id="79"/>
    <w:bookmarkStart w:name="z101" w:id="80"/>
    <w:p>
      <w:pPr>
        <w:spacing w:after="0"/>
        <w:ind w:left="0"/>
        <w:jc w:val="both"/>
      </w:pPr>
      <w:r>
        <w:rPr>
          <w:rFonts w:ascii="Times New Roman"/>
          <w:b w:val="false"/>
          <w:i w:val="false"/>
          <w:color w:val="000000"/>
          <w:sz w:val="28"/>
        </w:rPr>
        <w:t xml:space="preserve">
      дополнить приложением 3-1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End w:id="80"/>
    <w:bookmarkStart w:name="z102"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условиях выдачи разрешения на создание страховой (перестраховочной) организации, а также требованиях к содержанию документов, утвержденных указанным постановлением:</w:t>
      </w:r>
    </w:p>
    <w:bookmarkEnd w:id="81"/>
    <w:bookmarkStart w:name="z103" w:id="82"/>
    <w:p>
      <w:pPr>
        <w:spacing w:after="0"/>
        <w:ind w:left="0"/>
        <w:jc w:val="both"/>
      </w:pPr>
      <w:r>
        <w:rPr>
          <w:rFonts w:ascii="Times New Roman"/>
          <w:b w:val="false"/>
          <w:i w:val="false"/>
          <w:color w:val="000000"/>
          <w:sz w:val="28"/>
        </w:rPr>
        <w:t>
      дополнить пунктом 1-1 следующего содержания:</w:t>
      </w:r>
    </w:p>
    <w:bookmarkEnd w:id="82"/>
    <w:bookmarkStart w:name="z104" w:id="83"/>
    <w:p>
      <w:pPr>
        <w:spacing w:after="0"/>
        <w:ind w:left="0"/>
        <w:jc w:val="both"/>
      </w:pPr>
      <w:r>
        <w:rPr>
          <w:rFonts w:ascii="Times New Roman"/>
          <w:b w:val="false"/>
          <w:i w:val="false"/>
          <w:color w:val="000000"/>
          <w:sz w:val="28"/>
        </w:rPr>
        <w:t>
      "1-1. Информация о внесенных изменениях и (или) дополнениях в Правила размещается на официальном интернет-ресурсе уполномоченного органа и направляется оператору информационно-коммуникационной инфраструктуры "электронного правительства.";</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06" w:id="84"/>
    <w:p>
      <w:pPr>
        <w:spacing w:after="0"/>
        <w:ind w:left="0"/>
        <w:jc w:val="both"/>
      </w:pPr>
      <w:r>
        <w:rPr>
          <w:rFonts w:ascii="Times New Roman"/>
          <w:b w:val="false"/>
          <w:i w:val="false"/>
          <w:color w:val="000000"/>
          <w:sz w:val="28"/>
        </w:rPr>
        <w:t xml:space="preserve">
      "3. Основанием для начала процедуры (действия) по оказанию государственной услуги является получение уполномоченным органом через портал документов, предусмотренных в Перечне основных требований к оказанию государственной услуги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(далее – Перечень основных требований к оказанию государственной услуги).</w:t>
      </w:r>
    </w:p>
    <w:bookmarkEnd w:id="84"/>
    <w:bookmarkStart w:name="z107" w:id="85"/>
    <w:p>
      <w:pPr>
        <w:spacing w:after="0"/>
        <w:ind w:left="0"/>
        <w:jc w:val="both"/>
      </w:pPr>
      <w:r>
        <w:rPr>
          <w:rFonts w:ascii="Times New Roman"/>
          <w:b w:val="false"/>
          <w:i w:val="false"/>
          <w:color w:val="000000"/>
          <w:sz w:val="28"/>
        </w:rPr>
        <w:t>
      4. Работник услугодателя, уполномоченный на прием и регистрацию корреспонденции, в день поступления заявления осуществляет его направление в подразделение, ответственное за оказание государственной услуги (далее – ответственное подразделение).</w:t>
      </w:r>
    </w:p>
    <w:bookmarkEnd w:id="85"/>
    <w:bookmarkStart w:name="z108" w:id="86"/>
    <w:p>
      <w:pPr>
        <w:spacing w:after="0"/>
        <w:ind w:left="0"/>
        <w:jc w:val="both"/>
      </w:pPr>
      <w:r>
        <w:rPr>
          <w:rFonts w:ascii="Times New Roman"/>
          <w:b w:val="false"/>
          <w:i w:val="false"/>
          <w:color w:val="000000"/>
          <w:sz w:val="28"/>
        </w:rPr>
        <w:t>
      Работник ответственного подразделения проверяет полноту представленных документов на соответствие требованиям пункта 8 Перечня основных требований к оказанию государственной услуги.</w:t>
      </w:r>
    </w:p>
    <w:bookmarkEnd w:id="86"/>
    <w:bookmarkStart w:name="z109" w:id="87"/>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представления документов с истекшим сроком действия услугодатель отказывает в приеме заявления в течение 2 (двух) рабочих дней с момента получения документов. Уполномоченный орган получает из соответствующих государственных информационных систем, используемых для оказания государственных услуг или сервиса цифровых документов сведения, указанные в документах:</w:t>
      </w:r>
    </w:p>
    <w:bookmarkEnd w:id="87"/>
    <w:bookmarkStart w:name="z110" w:id="88"/>
    <w:p>
      <w:pPr>
        <w:spacing w:after="0"/>
        <w:ind w:left="0"/>
        <w:jc w:val="both"/>
      </w:pPr>
      <w:r>
        <w:rPr>
          <w:rFonts w:ascii="Times New Roman"/>
          <w:b w:val="false"/>
          <w:i w:val="false"/>
          <w:color w:val="000000"/>
          <w:sz w:val="28"/>
        </w:rPr>
        <w:t>
      удостоверяющих личность физического лица - резидента Республики Казахстан;</w:t>
      </w:r>
    </w:p>
    <w:bookmarkEnd w:id="88"/>
    <w:bookmarkStart w:name="z111" w:id="89"/>
    <w:p>
      <w:pPr>
        <w:spacing w:after="0"/>
        <w:ind w:left="0"/>
        <w:jc w:val="both"/>
      </w:pPr>
      <w:r>
        <w:rPr>
          <w:rFonts w:ascii="Times New Roman"/>
          <w:b w:val="false"/>
          <w:i w:val="false"/>
          <w:color w:val="000000"/>
          <w:sz w:val="28"/>
        </w:rPr>
        <w:t>
      подтверждающих отсутствие у физического лица - резидента Республики Казахстан неснятой или непогашенной судимости;</w:t>
      </w:r>
    </w:p>
    <w:bookmarkEnd w:id="89"/>
    <w:bookmarkStart w:name="z112" w:id="90"/>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bookmarkEnd w:id="90"/>
    <w:bookmarkStart w:name="z113" w:id="91"/>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bookmarkEnd w:id="91"/>
    <w:bookmarkStart w:name="z114" w:id="92"/>
    <w:p>
      <w:pPr>
        <w:spacing w:after="0"/>
        <w:ind w:left="0"/>
        <w:jc w:val="both"/>
      </w:pPr>
      <w:r>
        <w:rPr>
          <w:rFonts w:ascii="Times New Roman"/>
          <w:b w:val="false"/>
          <w:i w:val="false"/>
          <w:color w:val="000000"/>
          <w:sz w:val="28"/>
        </w:rPr>
        <w:t>
      5. Перечень документов и сведений, истребуемых у услугополучателя для оказания государственной услуги, предусмотрен в Перечне основных требований к оказанию государственной услуги.";</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Перечню;</w:t>
      </w:r>
    </w:p>
    <w:bookmarkStart w:name="z118"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требованиях к содержанию бизнес-плана, утвержденных указанным постановлением:</w:t>
      </w:r>
    </w:p>
    <w:bookmarkEnd w:id="93"/>
    <w:bookmarkStart w:name="z119" w:id="94"/>
    <w:p>
      <w:pPr>
        <w:spacing w:after="0"/>
        <w:ind w:left="0"/>
        <w:jc w:val="both"/>
      </w:pPr>
      <w:r>
        <w:rPr>
          <w:rFonts w:ascii="Times New Roman"/>
          <w:b w:val="false"/>
          <w:i w:val="false"/>
          <w:color w:val="000000"/>
          <w:sz w:val="28"/>
        </w:rPr>
        <w:t>
      дополнить пунктом 1-1 следующего содержания:</w:t>
      </w:r>
    </w:p>
    <w:bookmarkEnd w:id="94"/>
    <w:bookmarkStart w:name="z120" w:id="95"/>
    <w:p>
      <w:pPr>
        <w:spacing w:after="0"/>
        <w:ind w:left="0"/>
        <w:jc w:val="both"/>
      </w:pPr>
      <w:r>
        <w:rPr>
          <w:rFonts w:ascii="Times New Roman"/>
          <w:b w:val="false"/>
          <w:i w:val="false"/>
          <w:color w:val="000000"/>
          <w:sz w:val="28"/>
        </w:rPr>
        <w:t>
      "1-1. Информация о внесенных изменениях и (или) дополнениях в Правила размещается на официальном интернет-ресурсе уполномоченного органа и направляется оператору информационно-коммуникационной инфраструктуры "электронного правительства".;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22" w:id="96"/>
    <w:p>
      <w:pPr>
        <w:spacing w:after="0"/>
        <w:ind w:left="0"/>
        <w:jc w:val="both"/>
      </w:pPr>
      <w:r>
        <w:rPr>
          <w:rFonts w:ascii="Times New Roman"/>
          <w:b w:val="false"/>
          <w:i w:val="false"/>
          <w:color w:val="000000"/>
          <w:sz w:val="28"/>
        </w:rPr>
        <w:t xml:space="preserve">
      "8. При установлении факта полноты представленных документов уполномоченный орган в течение 43 (сорока трех) рабочих дней рассматривает их на предмет соответствия требованиям </w:t>
      </w:r>
      <w:r>
        <w:rPr>
          <w:rFonts w:ascii="Times New Roman"/>
          <w:b w:val="false"/>
          <w:i w:val="false"/>
          <w:color w:val="000000"/>
          <w:sz w:val="28"/>
        </w:rPr>
        <w:t>статьей 16-4</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Закона и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Правил.</w:t>
      </w:r>
    </w:p>
    <w:bookmarkEnd w:id="96"/>
    <w:bookmarkStart w:name="z123" w:id="97"/>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bookmarkEnd w:id="97"/>
    <w:bookmarkStart w:name="z124" w:id="98"/>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98"/>
    <w:bookmarkStart w:name="z125" w:id="99"/>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готовит и выносит на рассмотрение Правления уполномоченного органа проект постановления о выдаче (об отказе в выдаче)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(далее – результат оказания государственной услуги).</w:t>
      </w:r>
    </w:p>
    <w:bookmarkEnd w:id="99"/>
    <w:bookmarkStart w:name="z126" w:id="100"/>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после принятия уполномоченным органом решения о выдаче (об отказе в выдаче) разрешения на открытие филиала страховой (перестраховочной) организации-нерезидента Республики Казахстан, на открытие филиала страхового брокера-нерезидента Республики Казахстан направляет заявителю и в Государственную корпорацию "Правительство для граждан" уведомление о выдаче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в форме электронного документа, подписанного электронной цифровой подписью уполномоченного лица услугодателя, либо на бумажном носителе (при подаче заявления страховым брокером-нерезидентом Республики Казахстан на бумажном носителе) либо мотивированный ответ об отказе в предоставлении государственной услуги.</w:t>
      </w:r>
    </w:p>
    <w:bookmarkEnd w:id="100"/>
    <w:bookmarkStart w:name="z127" w:id="101"/>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Перечню;</w:t>
      </w:r>
    </w:p>
    <w:bookmarkStart w:name="z130"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лицензирования страховой (перестраховочной) деятельности и деятельности страхового брокера, а также требованиях к содержанию документов, утвержденных указанным постановлением:</w:t>
      </w:r>
    </w:p>
    <w:bookmarkEnd w:id="102"/>
    <w:bookmarkStart w:name="z131" w:id="103"/>
    <w:p>
      <w:pPr>
        <w:spacing w:after="0"/>
        <w:ind w:left="0"/>
        <w:jc w:val="both"/>
      </w:pPr>
      <w:r>
        <w:rPr>
          <w:rFonts w:ascii="Times New Roman"/>
          <w:b w:val="false"/>
          <w:i w:val="false"/>
          <w:color w:val="000000"/>
          <w:sz w:val="28"/>
        </w:rPr>
        <w:t>
      дополнить пунктом 1-1 следующего содержания:</w:t>
      </w:r>
    </w:p>
    <w:bookmarkEnd w:id="103"/>
    <w:bookmarkStart w:name="z132" w:id="104"/>
    <w:p>
      <w:pPr>
        <w:spacing w:after="0"/>
        <w:ind w:left="0"/>
        <w:jc w:val="both"/>
      </w:pPr>
      <w:r>
        <w:rPr>
          <w:rFonts w:ascii="Times New Roman"/>
          <w:b w:val="false"/>
          <w:i w:val="false"/>
          <w:color w:val="000000"/>
          <w:sz w:val="28"/>
        </w:rPr>
        <w:t>
      "1-1. Информация о внесенных изменениях и (или) дополнениях в Правила размещается на официальном интернет-ресурсе уполномоченного органа и направляется оператору информационно-коммуникационной инфраструктуры "электронного правительства.";</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34" w:id="105"/>
    <w:p>
      <w:pPr>
        <w:spacing w:after="0"/>
        <w:ind w:left="0"/>
        <w:jc w:val="both"/>
      </w:pPr>
      <w:r>
        <w:rPr>
          <w:rFonts w:ascii="Times New Roman"/>
          <w:b w:val="false"/>
          <w:i w:val="false"/>
          <w:color w:val="000000"/>
          <w:sz w:val="28"/>
        </w:rPr>
        <w:t xml:space="preserve">
      "9. Работник услугодателя, уполномоченный на прием и регистрацию корреспонденции, в день поступления заявления о выдаче лицензии на право осуществления деятельности страхового брокера, страховой (перестраховочной) деятельности по дополнительным классам страхования, дополнительному виду брокерской деятельности осуществляет его направление в подразделение, ответственное за оказание государственной услуги (далее – ответственное подразделение). Работник ответственного подразделения проверяет полноту представленных документов на соответствие требованиям пункта 8 Перечня основных требований к оказанию государственной услуги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согласно приложению 5, пункта 8 Перечня основных требований к оказанию государственной услуги "Выдача лицензии на осуществление страховой деятельности или право осуществления исламской страховой деятельности по отрасли "страхование жизни" согласно </w:t>
      </w:r>
      <w:r>
        <w:rPr>
          <w:rFonts w:ascii="Times New Roman"/>
          <w:b w:val="false"/>
          <w:i w:val="false"/>
          <w:color w:val="000000"/>
          <w:sz w:val="28"/>
        </w:rPr>
        <w:t>приложению 6</w:t>
      </w:r>
      <w:r>
        <w:rPr>
          <w:rFonts w:ascii="Times New Roman"/>
          <w:b w:val="false"/>
          <w:i w:val="false"/>
          <w:color w:val="000000"/>
          <w:sz w:val="28"/>
        </w:rPr>
        <w:t xml:space="preserve">, пункта 8 Перечня основных требований к оказанию государственной услуги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согласно </w:t>
      </w:r>
      <w:r>
        <w:rPr>
          <w:rFonts w:ascii="Times New Roman"/>
          <w:b w:val="false"/>
          <w:i w:val="false"/>
          <w:color w:val="000000"/>
          <w:sz w:val="28"/>
        </w:rPr>
        <w:t>приложению 7</w:t>
      </w:r>
      <w:r>
        <w:rPr>
          <w:rFonts w:ascii="Times New Roman"/>
          <w:b w:val="false"/>
          <w:i w:val="false"/>
          <w:color w:val="000000"/>
          <w:sz w:val="28"/>
        </w:rPr>
        <w:t>, пункта 8 Перечня основных требований к оказанию государственной услуги "Выдача лицензии на деятельность по перестрахованию или право осуществления деятельности по исламскому перестрахованию" согласно приложению 8, пункта 8 Перечня основных требований к оказанию государственной услуги "Выдача лицензии на право осуществления деятельности страхового брокера" согласно приложению 9 к Правилам.</w:t>
      </w:r>
    </w:p>
    <w:bookmarkEnd w:id="105"/>
    <w:bookmarkStart w:name="z135" w:id="106"/>
    <w:p>
      <w:pPr>
        <w:spacing w:after="0"/>
        <w:ind w:left="0"/>
        <w:jc w:val="both"/>
      </w:pPr>
      <w:r>
        <w:rPr>
          <w:rFonts w:ascii="Times New Roman"/>
          <w:b w:val="false"/>
          <w:i w:val="false"/>
          <w:color w:val="000000"/>
          <w:sz w:val="28"/>
        </w:rPr>
        <w:t>
      При установлении факта неполноты представленных документов и (или) документов с истекшим сроком действия услугодатель отказывает в приеме заявления в течение 2 (двух) рабочих дней с момента получения документов.</w:t>
      </w:r>
    </w:p>
    <w:bookmarkEnd w:id="106"/>
    <w:bookmarkStart w:name="z136" w:id="107"/>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ответственное подразделение в течение 25 (двадцати пяти) рабочих дней рассматривает документы на соответствие требованиям </w:t>
      </w:r>
      <w:r>
        <w:rPr>
          <w:rFonts w:ascii="Times New Roman"/>
          <w:b w:val="false"/>
          <w:i w:val="false"/>
          <w:color w:val="000000"/>
          <w:sz w:val="28"/>
        </w:rPr>
        <w:t>статьи 37</w:t>
      </w:r>
      <w:r>
        <w:rPr>
          <w:rFonts w:ascii="Times New Roman"/>
          <w:b w:val="false"/>
          <w:i w:val="false"/>
          <w:color w:val="000000"/>
          <w:sz w:val="28"/>
        </w:rPr>
        <w:t xml:space="preserve"> Закона, </w:t>
      </w:r>
      <w:r>
        <w:rPr>
          <w:rFonts w:ascii="Times New Roman"/>
          <w:b w:val="false"/>
          <w:i w:val="false"/>
          <w:color w:val="000000"/>
          <w:sz w:val="28"/>
        </w:rPr>
        <w:t>пунктов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Правил.</w:t>
      </w:r>
    </w:p>
    <w:bookmarkEnd w:id="107"/>
    <w:bookmarkStart w:name="z137" w:id="108"/>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bookmarkEnd w:id="108"/>
    <w:bookmarkStart w:name="z138" w:id="109"/>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09"/>
    <w:bookmarkStart w:name="z139" w:id="110"/>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готовит проекты приказа и лицензии либо отказа в выдаче лицензии, подписывает результат оказания государственной услуги у уполномоченного лица услугодателя (далее – результат оказания государственной услуги).</w:t>
      </w:r>
    </w:p>
    <w:bookmarkEnd w:id="110"/>
    <w:bookmarkStart w:name="z140" w:id="111"/>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после принятия уполномоченным органом решения о выдаче (отказе в выдаче)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на право осуществления страховой (перестраховочной) деятельности или исламской страховой (перестраховочной) деятельности по отрасли "страхование жизни", на право осуществления страховой деятельности или исламской страховой деятельности по видам обязательного страхования, на право осуществления перестраховочной деятельности или исламской перестраховочной деятельности, на право осуществления деятельности страхового брокера направляет услугополучателю результат оказания государственной услуги в форме электронного документа, удостоверенного электронной цифровой подписью (далее – ЭЦП) уполномоченного лица уполномоченного органа, в "личный кабинет" услугополучателя.</w:t>
      </w:r>
    </w:p>
    <w:bookmarkEnd w:id="111"/>
    <w:bookmarkStart w:name="z141" w:id="112"/>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43" w:id="113"/>
    <w:p>
      <w:pPr>
        <w:spacing w:after="0"/>
        <w:ind w:left="0"/>
        <w:jc w:val="both"/>
      </w:pPr>
      <w:r>
        <w:rPr>
          <w:rFonts w:ascii="Times New Roman"/>
          <w:b w:val="false"/>
          <w:i w:val="false"/>
          <w:color w:val="000000"/>
          <w:sz w:val="28"/>
        </w:rPr>
        <w:t>
      "11. Перечень документов и сведений, истребуемых у услугополучателя для оказания государственной услуги, предусмотрен в Перечне основных требований к оказанию государственной услуги:</w:t>
      </w:r>
    </w:p>
    <w:bookmarkEnd w:id="113"/>
    <w:bookmarkStart w:name="z144" w:id="114"/>
    <w:p>
      <w:pPr>
        <w:spacing w:after="0"/>
        <w:ind w:left="0"/>
        <w:jc w:val="both"/>
      </w:pPr>
      <w:r>
        <w:rPr>
          <w:rFonts w:ascii="Times New Roman"/>
          <w:b w:val="false"/>
          <w:i w:val="false"/>
          <w:color w:val="000000"/>
          <w:sz w:val="28"/>
        </w:rPr>
        <w:t xml:space="preserve">
      1)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14"/>
    <w:bookmarkStart w:name="z145" w:id="115"/>
    <w:p>
      <w:pPr>
        <w:spacing w:after="0"/>
        <w:ind w:left="0"/>
        <w:jc w:val="both"/>
      </w:pPr>
      <w:r>
        <w:rPr>
          <w:rFonts w:ascii="Times New Roman"/>
          <w:b w:val="false"/>
          <w:i w:val="false"/>
          <w:color w:val="000000"/>
          <w:sz w:val="28"/>
        </w:rPr>
        <w:t xml:space="preserve">
      2) "Выдача лицензии на осуществление страховой деятельности или право осуществления исламской страховой деятельности по отрасли "страхование жизни"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115"/>
    <w:bookmarkStart w:name="z146" w:id="116"/>
    <w:p>
      <w:pPr>
        <w:spacing w:after="0"/>
        <w:ind w:left="0"/>
        <w:jc w:val="both"/>
      </w:pPr>
      <w:r>
        <w:rPr>
          <w:rFonts w:ascii="Times New Roman"/>
          <w:b w:val="false"/>
          <w:i w:val="false"/>
          <w:color w:val="000000"/>
          <w:sz w:val="28"/>
        </w:rPr>
        <w:t xml:space="preserve">
      3)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116"/>
    <w:bookmarkStart w:name="z147" w:id="117"/>
    <w:p>
      <w:pPr>
        <w:spacing w:after="0"/>
        <w:ind w:left="0"/>
        <w:jc w:val="both"/>
      </w:pPr>
      <w:r>
        <w:rPr>
          <w:rFonts w:ascii="Times New Roman"/>
          <w:b w:val="false"/>
          <w:i w:val="false"/>
          <w:color w:val="000000"/>
          <w:sz w:val="28"/>
        </w:rPr>
        <w:t xml:space="preserve">
      4) "Выдача лицензии на деятельность по перестрахованию или право осуществления деятельности по исламскому перестрахованию"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117"/>
    <w:bookmarkStart w:name="z148" w:id="118"/>
    <w:p>
      <w:pPr>
        <w:spacing w:after="0"/>
        <w:ind w:left="0"/>
        <w:jc w:val="both"/>
      </w:pPr>
      <w:r>
        <w:rPr>
          <w:rFonts w:ascii="Times New Roman"/>
          <w:b w:val="false"/>
          <w:i w:val="false"/>
          <w:color w:val="000000"/>
          <w:sz w:val="28"/>
        </w:rPr>
        <w:t xml:space="preserve">
      5) "Выдача лицензии на право осуществления деятельности страхового брокера"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50" w:id="119"/>
    <w:p>
      <w:pPr>
        <w:spacing w:after="0"/>
        <w:ind w:left="0"/>
        <w:jc w:val="both"/>
      </w:pPr>
      <w:r>
        <w:rPr>
          <w:rFonts w:ascii="Times New Roman"/>
          <w:b w:val="false"/>
          <w:i w:val="false"/>
          <w:color w:val="000000"/>
          <w:sz w:val="28"/>
        </w:rPr>
        <w:t xml:space="preserve">
      "12. Бизнес-план по классу страхования, подписывается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утверждается советом директоров страховой организации или соответствующим органом управления страховой организации-нерезидента Республики Казахстан. </w:t>
      </w:r>
    </w:p>
    <w:bookmarkEnd w:id="119"/>
    <w:bookmarkStart w:name="z151" w:id="120"/>
    <w:p>
      <w:pPr>
        <w:spacing w:after="0"/>
        <w:ind w:left="0"/>
        <w:jc w:val="both"/>
      </w:pPr>
      <w:r>
        <w:rPr>
          <w:rFonts w:ascii="Times New Roman"/>
          <w:b w:val="false"/>
          <w:i w:val="false"/>
          <w:color w:val="000000"/>
          <w:sz w:val="28"/>
        </w:rPr>
        <w:t>
      Бизнес-план составляется с учетом дополнительного (дополнительных) класса (классов) страхования (по деятельности страховой организации в целом) и разрабатывается:</w:t>
      </w:r>
    </w:p>
    <w:bookmarkEnd w:id="120"/>
    <w:bookmarkStart w:name="z152" w:id="121"/>
    <w:p>
      <w:pPr>
        <w:spacing w:after="0"/>
        <w:ind w:left="0"/>
        <w:jc w:val="both"/>
      </w:pPr>
      <w:r>
        <w:rPr>
          <w:rFonts w:ascii="Times New Roman"/>
          <w:b w:val="false"/>
          <w:i w:val="false"/>
          <w:color w:val="000000"/>
          <w:sz w:val="28"/>
        </w:rPr>
        <w:t xml:space="preserve">
      1) на ближайшие три года для страховых (перестраховочных) организаций отрасли "общее страхование" и на пять лет для страховых (перестраховочных) организаций отрасли "страхование жизни" – в случае, если на дату обращения за получением лицензии на право осуществления страховой деятельности по дополнительному (дополнительным) классу (классам) страхования до истечения срока, на который был составлен бизнес-план, ранее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осталось менее двух лет;</w:t>
      </w:r>
    </w:p>
    <w:bookmarkEnd w:id="121"/>
    <w:bookmarkStart w:name="z153" w:id="122"/>
    <w:p>
      <w:pPr>
        <w:spacing w:after="0"/>
        <w:ind w:left="0"/>
        <w:jc w:val="both"/>
      </w:pPr>
      <w:r>
        <w:rPr>
          <w:rFonts w:ascii="Times New Roman"/>
          <w:b w:val="false"/>
          <w:i w:val="false"/>
          <w:color w:val="000000"/>
          <w:sz w:val="28"/>
        </w:rPr>
        <w:t xml:space="preserve">
      2) на период до конца срока, на который был составлен бизнес-план,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 в случае, если страховая организация обратилась за получением лицензии на право осуществления страховой деятельности по дополнительному (дополнительным) классу (классам) страхования, не позднее двух лет до истечения срока, на который был составлен бизнес-план,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w:t>
      </w:r>
    </w:p>
    <w:bookmarkEnd w:id="122"/>
    <w:bookmarkStart w:name="z154" w:id="123"/>
    <w:p>
      <w:pPr>
        <w:spacing w:after="0"/>
        <w:ind w:left="0"/>
        <w:jc w:val="both"/>
      </w:pPr>
      <w:r>
        <w:rPr>
          <w:rFonts w:ascii="Times New Roman"/>
          <w:b w:val="false"/>
          <w:i w:val="false"/>
          <w:color w:val="000000"/>
          <w:sz w:val="28"/>
        </w:rPr>
        <w:t xml:space="preserve">
      В дополнение к информации, требуемой в бизнес-плане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бизнес-план содержит следующую информацию:</w:t>
      </w:r>
    </w:p>
    <w:bookmarkEnd w:id="123"/>
    <w:bookmarkStart w:name="z155" w:id="124"/>
    <w:p>
      <w:pPr>
        <w:spacing w:after="0"/>
        <w:ind w:left="0"/>
        <w:jc w:val="both"/>
      </w:pPr>
      <w:r>
        <w:rPr>
          <w:rFonts w:ascii="Times New Roman"/>
          <w:b w:val="false"/>
          <w:i w:val="false"/>
          <w:color w:val="000000"/>
          <w:sz w:val="28"/>
        </w:rPr>
        <w:t>
      1) основные характеристики (по каждому дополнительному классу страхования):</w:t>
      </w:r>
    </w:p>
    <w:bookmarkEnd w:id="124"/>
    <w:bookmarkStart w:name="z156" w:id="125"/>
    <w:p>
      <w:pPr>
        <w:spacing w:after="0"/>
        <w:ind w:left="0"/>
        <w:jc w:val="both"/>
      </w:pPr>
      <w:r>
        <w:rPr>
          <w:rFonts w:ascii="Times New Roman"/>
          <w:b w:val="false"/>
          <w:i w:val="false"/>
          <w:color w:val="000000"/>
          <w:sz w:val="28"/>
        </w:rPr>
        <w:t>
      покрываемых рисков по классу страхования;</w:t>
      </w:r>
    </w:p>
    <w:bookmarkEnd w:id="125"/>
    <w:bookmarkStart w:name="z157" w:id="126"/>
    <w:p>
      <w:pPr>
        <w:spacing w:after="0"/>
        <w:ind w:left="0"/>
        <w:jc w:val="both"/>
      </w:pPr>
      <w:r>
        <w:rPr>
          <w:rFonts w:ascii="Times New Roman"/>
          <w:b w:val="false"/>
          <w:i w:val="false"/>
          <w:color w:val="000000"/>
          <w:sz w:val="28"/>
        </w:rPr>
        <w:t xml:space="preserve">
      доли класса страхования в структуре страхового портфеля; </w:t>
      </w:r>
    </w:p>
    <w:bookmarkEnd w:id="126"/>
    <w:bookmarkStart w:name="z158" w:id="127"/>
    <w:p>
      <w:pPr>
        <w:spacing w:after="0"/>
        <w:ind w:left="0"/>
        <w:jc w:val="both"/>
      </w:pPr>
      <w:r>
        <w:rPr>
          <w:rFonts w:ascii="Times New Roman"/>
          <w:b w:val="false"/>
          <w:i w:val="false"/>
          <w:color w:val="000000"/>
          <w:sz w:val="28"/>
        </w:rPr>
        <w:t>
      сегмента рынка предоставления услуг по классу страхования (объема рынка, потенциальных страхователей, географической местности);</w:t>
      </w:r>
    </w:p>
    <w:bookmarkEnd w:id="127"/>
    <w:bookmarkStart w:name="z159" w:id="128"/>
    <w:p>
      <w:pPr>
        <w:spacing w:after="0"/>
        <w:ind w:left="0"/>
        <w:jc w:val="both"/>
      </w:pPr>
      <w:r>
        <w:rPr>
          <w:rFonts w:ascii="Times New Roman"/>
          <w:b w:val="false"/>
          <w:i w:val="false"/>
          <w:color w:val="000000"/>
          <w:sz w:val="28"/>
        </w:rPr>
        <w:t>
      способов реализации страховых продуктов в рамках класса страхования;</w:t>
      </w:r>
    </w:p>
    <w:bookmarkEnd w:id="128"/>
    <w:bookmarkStart w:name="z160" w:id="129"/>
    <w:p>
      <w:pPr>
        <w:spacing w:after="0"/>
        <w:ind w:left="0"/>
        <w:jc w:val="both"/>
      </w:pPr>
      <w:r>
        <w:rPr>
          <w:rFonts w:ascii="Times New Roman"/>
          <w:b w:val="false"/>
          <w:i w:val="false"/>
          <w:color w:val="000000"/>
          <w:sz w:val="28"/>
        </w:rPr>
        <w:t>
      2) расчет страховых тарифов с экономическим обоснованием, соответствующий требованиям, установленным нормативным правовым актом уполномоченного органа (по каждому дополнительному классу страхования);</w:t>
      </w:r>
    </w:p>
    <w:bookmarkEnd w:id="129"/>
    <w:bookmarkStart w:name="z161" w:id="130"/>
    <w:p>
      <w:pPr>
        <w:spacing w:after="0"/>
        <w:ind w:left="0"/>
        <w:jc w:val="both"/>
      </w:pPr>
      <w:r>
        <w:rPr>
          <w:rFonts w:ascii="Times New Roman"/>
          <w:b w:val="false"/>
          <w:i w:val="false"/>
          <w:color w:val="000000"/>
          <w:sz w:val="28"/>
        </w:rPr>
        <w:t>
      3) прогноз о прибылях, убытках (по деятельности страховой организации в целом);</w:t>
      </w:r>
    </w:p>
    <w:bookmarkEnd w:id="130"/>
    <w:bookmarkStart w:name="z162" w:id="131"/>
    <w:p>
      <w:pPr>
        <w:spacing w:after="0"/>
        <w:ind w:left="0"/>
        <w:jc w:val="both"/>
      </w:pPr>
      <w:r>
        <w:rPr>
          <w:rFonts w:ascii="Times New Roman"/>
          <w:b w:val="false"/>
          <w:i w:val="false"/>
          <w:color w:val="000000"/>
          <w:sz w:val="28"/>
        </w:rPr>
        <w:t>
      4) прогноз о страховых резервах (по каждому дополнительному классу страхования и страховому портфелю в целом);</w:t>
      </w:r>
    </w:p>
    <w:bookmarkEnd w:id="131"/>
    <w:bookmarkStart w:name="z163" w:id="132"/>
    <w:p>
      <w:pPr>
        <w:spacing w:after="0"/>
        <w:ind w:left="0"/>
        <w:jc w:val="both"/>
      </w:pPr>
      <w:r>
        <w:rPr>
          <w:rFonts w:ascii="Times New Roman"/>
          <w:b w:val="false"/>
          <w:i w:val="false"/>
          <w:color w:val="000000"/>
          <w:sz w:val="28"/>
        </w:rPr>
        <w:t>
      5) прогноз убыточности, оценка рисков в наихудшей и наилучшей ситуации, прогноз соблюдения пруденциальных нормативов (по деятельности страховой организации в целом);</w:t>
      </w:r>
    </w:p>
    <w:bookmarkEnd w:id="132"/>
    <w:bookmarkStart w:name="z164" w:id="133"/>
    <w:p>
      <w:pPr>
        <w:spacing w:after="0"/>
        <w:ind w:left="0"/>
        <w:jc w:val="both"/>
      </w:pPr>
      <w:r>
        <w:rPr>
          <w:rFonts w:ascii="Times New Roman"/>
          <w:b w:val="false"/>
          <w:i w:val="false"/>
          <w:color w:val="000000"/>
          <w:sz w:val="28"/>
        </w:rPr>
        <w:t>
      6) политику перестрахования (формы и методы перестрахования, критерии оценки перестраховочных организаций);</w:t>
      </w:r>
    </w:p>
    <w:bookmarkEnd w:id="133"/>
    <w:bookmarkStart w:name="z165" w:id="134"/>
    <w:p>
      <w:pPr>
        <w:spacing w:after="0"/>
        <w:ind w:left="0"/>
        <w:jc w:val="both"/>
      </w:pPr>
      <w:r>
        <w:rPr>
          <w:rFonts w:ascii="Times New Roman"/>
          <w:b w:val="false"/>
          <w:i w:val="false"/>
          <w:color w:val="000000"/>
          <w:sz w:val="28"/>
        </w:rPr>
        <w:t>
      7) инвестиционную политику (по деятельности страховой организации в целом).</w:t>
      </w:r>
    </w:p>
    <w:bookmarkEnd w:id="134"/>
    <w:bookmarkStart w:name="z166" w:id="135"/>
    <w:p>
      <w:pPr>
        <w:spacing w:after="0"/>
        <w:ind w:left="0"/>
        <w:jc w:val="both"/>
      </w:pPr>
      <w:r>
        <w:rPr>
          <w:rFonts w:ascii="Times New Roman"/>
          <w:b w:val="false"/>
          <w:i w:val="false"/>
          <w:color w:val="000000"/>
          <w:sz w:val="28"/>
        </w:rPr>
        <w:t>
      В информации по инвестиционной политике раскрываются следующие сведения:</w:t>
      </w:r>
    </w:p>
    <w:bookmarkEnd w:id="135"/>
    <w:bookmarkStart w:name="z167" w:id="136"/>
    <w:p>
      <w:pPr>
        <w:spacing w:after="0"/>
        <w:ind w:left="0"/>
        <w:jc w:val="both"/>
      </w:pPr>
      <w:r>
        <w:rPr>
          <w:rFonts w:ascii="Times New Roman"/>
          <w:b w:val="false"/>
          <w:i w:val="false"/>
          <w:color w:val="000000"/>
          <w:sz w:val="28"/>
        </w:rPr>
        <w:t>
      1) цели инвестирования;</w:t>
      </w:r>
    </w:p>
    <w:bookmarkEnd w:id="136"/>
    <w:bookmarkStart w:name="z168" w:id="137"/>
    <w:p>
      <w:pPr>
        <w:spacing w:after="0"/>
        <w:ind w:left="0"/>
        <w:jc w:val="both"/>
      </w:pPr>
      <w:r>
        <w:rPr>
          <w:rFonts w:ascii="Times New Roman"/>
          <w:b w:val="false"/>
          <w:i w:val="false"/>
          <w:color w:val="000000"/>
          <w:sz w:val="28"/>
        </w:rPr>
        <w:t>
      2) формирование инвестиционного портфеля и его доходности, включая диверсификацию по типам инвестиций и оценку качества активов;</w:t>
      </w:r>
    </w:p>
    <w:bookmarkEnd w:id="137"/>
    <w:bookmarkStart w:name="z169" w:id="138"/>
    <w:p>
      <w:pPr>
        <w:spacing w:after="0"/>
        <w:ind w:left="0"/>
        <w:jc w:val="both"/>
      </w:pPr>
      <w:r>
        <w:rPr>
          <w:rFonts w:ascii="Times New Roman"/>
          <w:b w:val="false"/>
          <w:i w:val="false"/>
          <w:color w:val="000000"/>
          <w:sz w:val="28"/>
        </w:rPr>
        <w:t>
      3) инвестиционные ограничения в зависимости от типа активов, а также от привлечения средств извне;</w:t>
      </w:r>
    </w:p>
    <w:bookmarkEnd w:id="138"/>
    <w:bookmarkStart w:name="z170" w:id="139"/>
    <w:p>
      <w:pPr>
        <w:spacing w:after="0"/>
        <w:ind w:left="0"/>
        <w:jc w:val="both"/>
      </w:pPr>
      <w:r>
        <w:rPr>
          <w:rFonts w:ascii="Times New Roman"/>
          <w:b w:val="false"/>
          <w:i w:val="false"/>
          <w:color w:val="000000"/>
          <w:sz w:val="28"/>
        </w:rPr>
        <w:t>
      4) лица организации, ответственные за инвестиционную политику.</w:t>
      </w:r>
    </w:p>
    <w:bookmarkEnd w:id="139"/>
    <w:bookmarkStart w:name="z171" w:id="140"/>
    <w:p>
      <w:pPr>
        <w:spacing w:after="0"/>
        <w:ind w:left="0"/>
        <w:jc w:val="both"/>
      </w:pPr>
      <w:r>
        <w:rPr>
          <w:rFonts w:ascii="Times New Roman"/>
          <w:b w:val="false"/>
          <w:i w:val="false"/>
          <w:color w:val="000000"/>
          <w:sz w:val="28"/>
        </w:rPr>
        <w:t>
      При представлении заявления на получение лицензии на право осуществления страховой деятельности по нескольким классам страхования представляется один бизнес-план в разрезе классов страхования.";</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73" w:id="141"/>
    <w:p>
      <w:pPr>
        <w:spacing w:after="0"/>
        <w:ind w:left="0"/>
        <w:jc w:val="both"/>
      </w:pPr>
      <w:r>
        <w:rPr>
          <w:rFonts w:ascii="Times New Roman"/>
          <w:b w:val="false"/>
          <w:i w:val="false"/>
          <w:color w:val="000000"/>
          <w:sz w:val="28"/>
        </w:rPr>
        <w:t xml:space="preserve">
      "16. Работник услугодателя, уполномоченный на прием и регистрацию корреспонденции, в день поступления заявления о переоформлении лицензии осуществляет его направление в ответственное подразделение. Работник ответственного подразделения проверяет полноту представленных документов на соответствие требованиям пункта 8 Перечня основных требований к оказанию государственной услуги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согласно </w:t>
      </w:r>
      <w:r>
        <w:rPr>
          <w:rFonts w:ascii="Times New Roman"/>
          <w:b w:val="false"/>
          <w:i w:val="false"/>
          <w:color w:val="000000"/>
          <w:sz w:val="28"/>
        </w:rPr>
        <w:t>приложению 5</w:t>
      </w:r>
      <w:r>
        <w:rPr>
          <w:rFonts w:ascii="Times New Roman"/>
          <w:b w:val="false"/>
          <w:i w:val="false"/>
          <w:color w:val="000000"/>
          <w:sz w:val="28"/>
        </w:rPr>
        <w:t xml:space="preserve">, пункта 8 Перечня основных требований к оказанию государственной услуги "Выдача лицензии на осуществление страховой деятельности или право осуществления исламской страховой деятельности по отрасли "страхование жизни" согласно </w:t>
      </w:r>
      <w:r>
        <w:rPr>
          <w:rFonts w:ascii="Times New Roman"/>
          <w:b w:val="false"/>
          <w:i w:val="false"/>
          <w:color w:val="000000"/>
          <w:sz w:val="28"/>
        </w:rPr>
        <w:t>приложению 6</w:t>
      </w:r>
      <w:r>
        <w:rPr>
          <w:rFonts w:ascii="Times New Roman"/>
          <w:b w:val="false"/>
          <w:i w:val="false"/>
          <w:color w:val="000000"/>
          <w:sz w:val="28"/>
        </w:rPr>
        <w:t xml:space="preserve">, пункта 8 Перечня основных требований к оказанию государственной услуги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пункта 8 Перечня основных требований к оказанию государственной услуги "Выдача лицензии на деятельность по перестрахованию или право осуществления деятельности по исламскому перестрахованию" согласно </w:t>
      </w:r>
      <w:r>
        <w:rPr>
          <w:rFonts w:ascii="Times New Roman"/>
          <w:b w:val="false"/>
          <w:i w:val="false"/>
          <w:color w:val="000000"/>
          <w:sz w:val="28"/>
        </w:rPr>
        <w:t>приложению 8</w:t>
      </w:r>
      <w:r>
        <w:rPr>
          <w:rFonts w:ascii="Times New Roman"/>
          <w:b w:val="false"/>
          <w:i w:val="false"/>
          <w:color w:val="000000"/>
          <w:sz w:val="28"/>
        </w:rPr>
        <w:t xml:space="preserve">, пункта 8 Перечня основных требований к оказанию государственной услуги "Выдача лицензии на право осуществления деятельности страхового брокера"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41"/>
    <w:bookmarkStart w:name="z174" w:id="142"/>
    <w:p>
      <w:pPr>
        <w:spacing w:after="0"/>
        <w:ind w:left="0"/>
        <w:jc w:val="both"/>
      </w:pPr>
      <w:r>
        <w:rPr>
          <w:rFonts w:ascii="Times New Roman"/>
          <w:b w:val="false"/>
          <w:i w:val="false"/>
          <w:color w:val="000000"/>
          <w:sz w:val="28"/>
        </w:rPr>
        <w:t>
      При установлении факта неполноты представленных документов и (или) документов с истекшим сроком действия услугодатель отказывает в приеме заявления в течение 2 (двух) рабочих дней с момента получения документов.</w:t>
      </w:r>
    </w:p>
    <w:bookmarkEnd w:id="142"/>
    <w:bookmarkStart w:name="z175" w:id="143"/>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ответственное подразделение в течение 11 (одиннадцати) рабочих дней рассматривает документы на соответствие требованиям </w:t>
      </w:r>
      <w:r>
        <w:rPr>
          <w:rFonts w:ascii="Times New Roman"/>
          <w:b w:val="false"/>
          <w:i w:val="false"/>
          <w:color w:val="000000"/>
          <w:sz w:val="28"/>
        </w:rPr>
        <w:t>статьи 37</w:t>
      </w:r>
      <w:r>
        <w:rPr>
          <w:rFonts w:ascii="Times New Roman"/>
          <w:b w:val="false"/>
          <w:i w:val="false"/>
          <w:color w:val="000000"/>
          <w:sz w:val="28"/>
        </w:rPr>
        <w:t xml:space="preserve"> Закона.</w:t>
      </w:r>
    </w:p>
    <w:bookmarkEnd w:id="143"/>
    <w:bookmarkStart w:name="z176" w:id="144"/>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bookmarkEnd w:id="144"/>
    <w:bookmarkStart w:name="z177" w:id="145"/>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45"/>
    <w:bookmarkStart w:name="z178" w:id="146"/>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подготавливает проекты приказа и лицензии либо отказа в переоформлении лицензии, подписывает результат оказания государственной услуги у уполномоченного лица услугодателя (далее – результат оказания государственной услуги).</w:t>
      </w:r>
    </w:p>
    <w:bookmarkEnd w:id="146"/>
    <w:bookmarkStart w:name="z179" w:id="147"/>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после принятия уполномоченным органом решения о переоформлении (об отказе в переоформлении)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на право осуществления страховой (перестраховочной) деятельности или исламской страховой (перестраховочной) деятельности по отрасли "страхование жизни", на право осуществления страховой деятельности или исламской страховой деятельности по видам обязательного страхования, на право осуществления перестраховочной деятельности или исламской перестраховочной деятельности, на право осуществления деятельности страхового брокера направляет услугополучателю результат оказания государственной услуги в форме электронного документа, удостоверенного ЭЦП уполномоченного лица уполномоченного органа, в "личный кабинет" услугополучателя.</w:t>
      </w:r>
    </w:p>
    <w:bookmarkEnd w:id="147"/>
    <w:bookmarkStart w:name="z180" w:id="148"/>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bookmarkEnd w:id="148"/>
    <w:bookmarkStart w:name="z181" w:id="149"/>
    <w:p>
      <w:pPr>
        <w:spacing w:after="0"/>
        <w:ind w:left="0"/>
        <w:jc w:val="both"/>
      </w:pPr>
      <w:r>
        <w:rPr>
          <w:rFonts w:ascii="Times New Roman"/>
          <w:b w:val="false"/>
          <w:i w:val="false"/>
          <w:color w:val="000000"/>
          <w:sz w:val="28"/>
        </w:rPr>
        <w:t xml:space="preserve">
      17. Работник услугодателя, уполномоченный на прием и регистрацию корреспонденции, в день поступления заявления о переоформлении лицензии при реорганизации страховой (перестраховочной) организации, страхового брокера в форме выделения или разделения осуществляет его направление в ответственное подразделение. Работник ответственного подразделения проверяет полноту представленных документов на соответствие требованиям пункта 8 Перечня основных требований к оказанию государственной услуги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согласно </w:t>
      </w:r>
      <w:r>
        <w:rPr>
          <w:rFonts w:ascii="Times New Roman"/>
          <w:b w:val="false"/>
          <w:i w:val="false"/>
          <w:color w:val="000000"/>
          <w:sz w:val="28"/>
        </w:rPr>
        <w:t>приложению 5</w:t>
      </w:r>
      <w:r>
        <w:rPr>
          <w:rFonts w:ascii="Times New Roman"/>
          <w:b w:val="false"/>
          <w:i w:val="false"/>
          <w:color w:val="000000"/>
          <w:sz w:val="28"/>
        </w:rPr>
        <w:t xml:space="preserve">, пункта 8 Перечня основных требований к оказанию государственной услуги "Выдача лицензии на осуществление страховой деятельности или право осуществления исламской страховой деятельности по отрасли "страхование жизни" согласно </w:t>
      </w:r>
      <w:r>
        <w:rPr>
          <w:rFonts w:ascii="Times New Roman"/>
          <w:b w:val="false"/>
          <w:i w:val="false"/>
          <w:color w:val="000000"/>
          <w:sz w:val="28"/>
        </w:rPr>
        <w:t>приложению 6</w:t>
      </w:r>
      <w:r>
        <w:rPr>
          <w:rFonts w:ascii="Times New Roman"/>
          <w:b w:val="false"/>
          <w:i w:val="false"/>
          <w:color w:val="000000"/>
          <w:sz w:val="28"/>
        </w:rPr>
        <w:t xml:space="preserve">, пункта 8 Перечня основных требований к оказанию государственной услуги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пункта 8 Перечня основных требований к оказанию государственной услуги "Выдача лицензии на деятельность по перестрахованию или право осуществления деятельности по исламскому перестрахованию" согласно </w:t>
      </w:r>
      <w:r>
        <w:rPr>
          <w:rFonts w:ascii="Times New Roman"/>
          <w:b w:val="false"/>
          <w:i w:val="false"/>
          <w:color w:val="000000"/>
          <w:sz w:val="28"/>
        </w:rPr>
        <w:t>приложению 8</w:t>
      </w:r>
      <w:r>
        <w:rPr>
          <w:rFonts w:ascii="Times New Roman"/>
          <w:b w:val="false"/>
          <w:i w:val="false"/>
          <w:color w:val="000000"/>
          <w:sz w:val="28"/>
        </w:rPr>
        <w:t xml:space="preserve">, пункта 8 Перечня основных требований к оказанию государственной услуги "Выдача лицензии на право осуществления деятельности страхового брокера"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49"/>
    <w:bookmarkStart w:name="z182" w:id="150"/>
    <w:p>
      <w:pPr>
        <w:spacing w:after="0"/>
        <w:ind w:left="0"/>
        <w:jc w:val="both"/>
      </w:pPr>
      <w:r>
        <w:rPr>
          <w:rFonts w:ascii="Times New Roman"/>
          <w:b w:val="false"/>
          <w:i w:val="false"/>
          <w:color w:val="000000"/>
          <w:sz w:val="28"/>
        </w:rPr>
        <w:t>
      При установлении факта неполноты представленных документов и (или) документов с истекшим сроком действия услугодатель отказывает в приеме заявления в течение 2 (двух) рабочих дней с момента получения документов.</w:t>
      </w:r>
    </w:p>
    <w:bookmarkEnd w:id="150"/>
    <w:bookmarkStart w:name="z183" w:id="151"/>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ответственное подразделение в течение 25 (двадцати пяти) рабочих дней рассматривает документы на соответствие требованиям </w:t>
      </w:r>
      <w:r>
        <w:rPr>
          <w:rFonts w:ascii="Times New Roman"/>
          <w:b w:val="false"/>
          <w:i w:val="false"/>
          <w:color w:val="000000"/>
          <w:sz w:val="28"/>
        </w:rPr>
        <w:t>статьи 37</w:t>
      </w:r>
      <w:r>
        <w:rPr>
          <w:rFonts w:ascii="Times New Roman"/>
          <w:b w:val="false"/>
          <w:i w:val="false"/>
          <w:color w:val="000000"/>
          <w:sz w:val="28"/>
        </w:rPr>
        <w:t xml:space="preserve"> Закона, </w:t>
      </w:r>
      <w:r>
        <w:rPr>
          <w:rFonts w:ascii="Times New Roman"/>
          <w:b w:val="false"/>
          <w:i w:val="false"/>
          <w:color w:val="000000"/>
          <w:sz w:val="28"/>
        </w:rPr>
        <w:t>статьи 34</w:t>
      </w:r>
      <w:r>
        <w:rPr>
          <w:rFonts w:ascii="Times New Roman"/>
          <w:b w:val="false"/>
          <w:i w:val="false"/>
          <w:color w:val="000000"/>
          <w:sz w:val="28"/>
        </w:rPr>
        <w:t xml:space="preserve"> Закона о разрешениях и уведомлениях.</w:t>
      </w:r>
    </w:p>
    <w:bookmarkEnd w:id="151"/>
    <w:bookmarkStart w:name="z184" w:id="152"/>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bookmarkEnd w:id="152"/>
    <w:bookmarkStart w:name="z185" w:id="153"/>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53"/>
    <w:bookmarkStart w:name="z186" w:id="154"/>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подготавливает проекты приказа и лицензии либо отказа в переоформлении лицензии, подписывает результат оказания государственной услуги у уполномоченного лица услугодателя (далее – результат оказания государственной услуги).</w:t>
      </w:r>
    </w:p>
    <w:bookmarkEnd w:id="154"/>
    <w:bookmarkStart w:name="z187" w:id="155"/>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после принятия уполномоченным органом решения о переоформлении (об отказе в переоформлении) лицензии при реорганизации страховой (перестраховочной) организации, страхового брокера в форме выделения или разделения направляет страховой (перестраховочной) организации, страховому брокеру результат оказания государственной услуги в форме электронного документа, удостоверенного ЭЦП уполномоченного лица уполномоченного органа, в "личный кабинет" страховой (перестраховочной) организации, страхового брокера.</w:t>
      </w:r>
    </w:p>
    <w:bookmarkEnd w:id="155"/>
    <w:bookmarkStart w:name="z188" w:id="156"/>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на страховом рынке,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добровольную реорганизацию</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(страхового</w:t>
            </w:r>
            <w:r>
              <w:br/>
            </w:r>
            <w:r>
              <w:rPr>
                <w:rFonts w:ascii="Times New Roman"/>
                <w:b w:val="false"/>
                <w:i w:val="false"/>
                <w:color w:val="000000"/>
                <w:sz w:val="20"/>
              </w:rPr>
              <w:t>холдинга) либо отказа в выдаче</w:t>
            </w:r>
            <w:r>
              <w:br/>
            </w:r>
            <w:r>
              <w:rPr>
                <w:rFonts w:ascii="Times New Roman"/>
                <w:b w:val="false"/>
                <w:i w:val="false"/>
                <w:color w:val="000000"/>
                <w:sz w:val="20"/>
              </w:rPr>
              <w:t>указанного разрешения</w:t>
            </w:r>
          </w:p>
        </w:tc>
      </w:tr>
    </w:tbl>
    <w:bookmarkStart w:name="z196" w:id="157"/>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добровольную реорганизацию страховой (перестраховочной) организации и страхового холдинга"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 "электронного правительства" www.egov.kz (далее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35 (тридцати пяти) рабочих дней со дня представления полного пакета документов. </w:t>
            </w:r>
          </w:p>
          <w:p>
            <w:pPr>
              <w:spacing w:after="20"/>
              <w:ind w:left="20"/>
              <w:jc w:val="both"/>
            </w:pPr>
            <w:r>
              <w:rPr>
                <w:rFonts w:ascii="Times New Roman"/>
                <w:b w:val="false"/>
                <w:i w:val="false"/>
                <w:color w:val="000000"/>
                <w:sz w:val="20"/>
              </w:rPr>
              <w:t>
В случае установления факта неполноты представленных документов уполномоченный орган в течение 5 (пяти) рабочих дней с момента получения документов услугополучателя дает мотивированный отказ в дальнейшем рассмотрении ходатайства.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 либо мотивированный ответ об отказе в оказании государственной услуги с приложением копии соответствующего постановления Правления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ходатайство о получении разрешения на проведение добровольной реорганизации страховой (перестраховочной) организации (страхового холдинга) в форме электронного документа; </w:t>
            </w:r>
          </w:p>
          <w:p>
            <w:pPr>
              <w:spacing w:after="20"/>
              <w:ind w:left="20"/>
              <w:jc w:val="both"/>
            </w:pPr>
            <w:r>
              <w:rPr>
                <w:rFonts w:ascii="Times New Roman"/>
                <w:b w:val="false"/>
                <w:i w:val="false"/>
                <w:color w:val="000000"/>
                <w:sz w:val="20"/>
              </w:rPr>
              <w:t>
2) электронная копия решения высшего органа страховой (перестраховочной) организации (страхового холдинга) о его добровольной реорганизации (в случае отсутствия сведений на интернет-ресурсе депозитария финансовой отчетности);</w:t>
            </w:r>
          </w:p>
          <w:p>
            <w:pPr>
              <w:spacing w:after="20"/>
              <w:ind w:left="20"/>
              <w:jc w:val="both"/>
            </w:pPr>
            <w:r>
              <w:rPr>
                <w:rFonts w:ascii="Times New Roman"/>
                <w:b w:val="false"/>
                <w:i w:val="false"/>
                <w:color w:val="000000"/>
                <w:sz w:val="20"/>
              </w:rPr>
              <w:t>
3) электронную копию плана мероприятий по проведению реорганизации страховой (перестраховочной) организации (страхового холдинга).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нарушение в результате предполагаемой добровольной реорганизации законных интересов страхователей и иных кредиторов; </w:t>
            </w:r>
          </w:p>
          <w:p>
            <w:pPr>
              <w:spacing w:after="20"/>
              <w:ind w:left="20"/>
              <w:jc w:val="both"/>
            </w:pPr>
            <w:r>
              <w:rPr>
                <w:rFonts w:ascii="Times New Roman"/>
                <w:b w:val="false"/>
                <w:i w:val="false"/>
                <w:color w:val="000000"/>
                <w:sz w:val="20"/>
              </w:rPr>
              <w:t xml:space="preserve">
2) нарушение в результате предполагаемой реорганизации минимальных условий обеспечения финансовой устойчивости, других обязательных к соблюдению норм и лимитов и иных требований,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страховой деятельности" и нормативными правовыми актами уполномоченного органа;</w:t>
            </w:r>
          </w:p>
          <w:p>
            <w:pPr>
              <w:spacing w:after="20"/>
              <w:ind w:left="20"/>
              <w:jc w:val="both"/>
            </w:pPr>
            <w:r>
              <w:rPr>
                <w:rFonts w:ascii="Times New Roman"/>
                <w:b w:val="false"/>
                <w:i w:val="false"/>
                <w:color w:val="000000"/>
                <w:sz w:val="20"/>
              </w:rPr>
              <w:t>
3) отсутствие соответствующих решений высших органов реорганизуемых страховых (перестраховочных) организаций (страховых холдингов);</w:t>
            </w:r>
          </w:p>
          <w:p>
            <w:pPr>
              <w:spacing w:after="20"/>
              <w:ind w:left="20"/>
              <w:jc w:val="both"/>
            </w:pPr>
            <w:r>
              <w:rPr>
                <w:rFonts w:ascii="Times New Roman"/>
                <w:b w:val="false"/>
                <w:i w:val="false"/>
                <w:color w:val="000000"/>
                <w:sz w:val="20"/>
              </w:rPr>
              <w:t>
4) нарушение в результате предполагаемой реорганизации требований законодательства Республики Казахстан в области защиты конкуренции;</w:t>
            </w:r>
          </w:p>
          <w:p>
            <w:pPr>
              <w:spacing w:after="20"/>
              <w:ind w:left="20"/>
              <w:jc w:val="both"/>
            </w:pPr>
            <w:r>
              <w:rPr>
                <w:rFonts w:ascii="Times New Roman"/>
                <w:b w:val="false"/>
                <w:i w:val="false"/>
                <w:color w:val="000000"/>
                <w:sz w:val="20"/>
              </w:rPr>
              <w:t>
5) неустранение замечаний уполномоченного органа по представленным документам в установленный им срок;</w:t>
            </w:r>
          </w:p>
          <w:p>
            <w:pPr>
              <w:spacing w:after="20"/>
              <w:ind w:left="20"/>
              <w:jc w:val="both"/>
            </w:pPr>
            <w:r>
              <w:rPr>
                <w:rFonts w:ascii="Times New Roman"/>
                <w:b w:val="false"/>
                <w:i w:val="false"/>
                <w:color w:val="000000"/>
                <w:sz w:val="20"/>
              </w:rPr>
              <w:t>
6) несоответствие представленных документов законодательству Республики Казахстан;</w:t>
            </w:r>
          </w:p>
          <w:p>
            <w:pPr>
              <w:spacing w:after="20"/>
              <w:ind w:left="20"/>
              <w:jc w:val="both"/>
            </w:pPr>
            <w:r>
              <w:rPr>
                <w:rFonts w:ascii="Times New Roman"/>
                <w:b w:val="false"/>
                <w:i w:val="false"/>
                <w:color w:val="000000"/>
                <w:sz w:val="20"/>
              </w:rPr>
              <w:t xml:space="preserve">
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на страховом рынке,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и (или) страховому холдингу</w:t>
            </w:r>
            <w:r>
              <w:br/>
            </w:r>
            <w:r>
              <w:rPr>
                <w:rFonts w:ascii="Times New Roman"/>
                <w:b w:val="false"/>
                <w:i w:val="false"/>
                <w:color w:val="000000"/>
                <w:sz w:val="20"/>
              </w:rPr>
              <w:t>разрешения на создание или</w:t>
            </w:r>
            <w:r>
              <w:br/>
            </w:r>
            <w:r>
              <w:rPr>
                <w:rFonts w:ascii="Times New Roman"/>
                <w:b w:val="false"/>
                <w:i w:val="false"/>
                <w:color w:val="000000"/>
                <w:sz w:val="20"/>
              </w:rPr>
              <w:t>приобретение дочерней</w:t>
            </w:r>
            <w:r>
              <w:br/>
            </w:r>
            <w:r>
              <w:rPr>
                <w:rFonts w:ascii="Times New Roman"/>
                <w:b w:val="false"/>
                <w:i w:val="false"/>
                <w:color w:val="000000"/>
                <w:sz w:val="20"/>
              </w:rPr>
              <w:t>организации, значительное</w:t>
            </w:r>
            <w:r>
              <w:br/>
            </w:r>
            <w:r>
              <w:rPr>
                <w:rFonts w:ascii="Times New Roman"/>
                <w:b w:val="false"/>
                <w:i w:val="false"/>
                <w:color w:val="000000"/>
                <w:sz w:val="20"/>
              </w:rPr>
              <w:t>участие в капитале организаций,</w:t>
            </w:r>
            <w:r>
              <w:br/>
            </w:r>
            <w:r>
              <w:rPr>
                <w:rFonts w:ascii="Times New Roman"/>
                <w:b w:val="false"/>
                <w:i w:val="false"/>
                <w:color w:val="000000"/>
                <w:sz w:val="20"/>
              </w:rPr>
              <w:t>отзыва разрешения на создание,</w:t>
            </w:r>
            <w:r>
              <w:br/>
            </w:r>
            <w:r>
              <w:rPr>
                <w:rFonts w:ascii="Times New Roman"/>
                <w:b w:val="false"/>
                <w:i w:val="false"/>
                <w:color w:val="000000"/>
                <w:sz w:val="20"/>
              </w:rPr>
              <w:t>приобретение дочерней</w:t>
            </w:r>
            <w:r>
              <w:br/>
            </w:r>
            <w:r>
              <w:rPr>
                <w:rFonts w:ascii="Times New Roman"/>
                <w:b w:val="false"/>
                <w:i w:val="false"/>
                <w:color w:val="000000"/>
                <w:sz w:val="20"/>
              </w:rPr>
              <w:t>организации, значительное</w:t>
            </w:r>
            <w:r>
              <w:br/>
            </w:r>
            <w:r>
              <w:rPr>
                <w:rFonts w:ascii="Times New Roman"/>
                <w:b w:val="false"/>
                <w:i w:val="false"/>
                <w:color w:val="000000"/>
                <w:sz w:val="20"/>
              </w:rPr>
              <w:t>участие в капитале организаций,</w:t>
            </w:r>
            <w:r>
              <w:br/>
            </w:r>
            <w:r>
              <w:rPr>
                <w:rFonts w:ascii="Times New Roman"/>
                <w:b w:val="false"/>
                <w:i w:val="false"/>
                <w:color w:val="000000"/>
                <w:sz w:val="20"/>
              </w:rPr>
              <w:t>а также требованиям</w:t>
            </w:r>
            <w:r>
              <w:br/>
            </w:r>
            <w:r>
              <w:rPr>
                <w:rFonts w:ascii="Times New Roman"/>
                <w:b w:val="false"/>
                <w:i w:val="false"/>
                <w:color w:val="000000"/>
                <w:sz w:val="20"/>
              </w:rPr>
              <w:t>к документам, необходимым</w:t>
            </w:r>
            <w:r>
              <w:br/>
            </w:r>
            <w:r>
              <w:rPr>
                <w:rFonts w:ascii="Times New Roman"/>
                <w:b w:val="false"/>
                <w:i w:val="false"/>
                <w:color w:val="000000"/>
                <w:sz w:val="20"/>
              </w:rPr>
              <w:t>для получения разрешения</w:t>
            </w:r>
            <w:r>
              <w:br/>
            </w:r>
            <w:r>
              <w:rPr>
                <w:rFonts w:ascii="Times New Roman"/>
                <w:b w:val="false"/>
                <w:i w:val="false"/>
                <w:color w:val="000000"/>
                <w:sz w:val="20"/>
              </w:rPr>
              <w:t>на создание или приобретение</w:t>
            </w:r>
            <w:r>
              <w:br/>
            </w:r>
            <w:r>
              <w:rPr>
                <w:rFonts w:ascii="Times New Roman"/>
                <w:b w:val="false"/>
                <w:i w:val="false"/>
                <w:color w:val="000000"/>
                <w:sz w:val="20"/>
              </w:rPr>
              <w:t>дочерней организации</w:t>
            </w:r>
          </w:p>
        </w:tc>
      </w:tr>
    </w:tbl>
    <w:bookmarkStart w:name="z210" w:id="158"/>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создание или приобретение дочерней организации.</w:t>
            </w:r>
          </w:p>
          <w:p>
            <w:pPr>
              <w:spacing w:after="20"/>
              <w:ind w:left="20"/>
              <w:jc w:val="both"/>
            </w:pPr>
            <w:r>
              <w:rPr>
                <w:rFonts w:ascii="Times New Roman"/>
                <w:b w:val="false"/>
                <w:i w:val="false"/>
                <w:color w:val="000000"/>
                <w:sz w:val="20"/>
              </w:rPr>
              <w:t>
Для получения разрешения на значительное участие в капитале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регулированию и развитию финансового рынка (далее – уполномоченный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50 (пятидесяти) рабочих дней после подачи заявления на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1) Для получения разрешения на создание или приобретение дочерней организации - уведомление о выдаче разрешения на создание или приобретение дочерней организации страховой (перестраховочной) организацией и (или) страховым холдингом либо уведомление об отказе в выдаче разрешения на создание или приобретение дочерней организации страховой (перестраховочной) организацией и (или) страховым холдингом с приложением копии соответствующего постановления правления уполномоченного органа;</w:t>
            </w:r>
          </w:p>
          <w:p>
            <w:pPr>
              <w:spacing w:after="20"/>
              <w:ind w:left="20"/>
              <w:jc w:val="both"/>
            </w:pPr>
            <w:r>
              <w:rPr>
                <w:rFonts w:ascii="Times New Roman"/>
                <w:b w:val="false"/>
                <w:i w:val="false"/>
                <w:color w:val="000000"/>
                <w:sz w:val="20"/>
              </w:rPr>
              <w:t>
2) Для получения разрешения на значительное участие в капитале организаций - уведомление о выдаче разрешения на значительное участие страховой (перестраховочной) организации и (или) страхового холдинга в капитале организаций либо уведомление об отказе в выдаче разрешения на значительное участие страховой (перестраховочной) организации и (или) страхового холдинга в капитале организаций с приложением копии соответствующего постановления правления уполномоченного органа.</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при оказании государственной услуги составляет 50 (пятьдесят) месячных расчетных показателей.</w:t>
            </w:r>
          </w:p>
          <w:p>
            <w:pPr>
              <w:spacing w:after="20"/>
              <w:ind w:left="20"/>
              <w:jc w:val="both"/>
            </w:pPr>
            <w:r>
              <w:rPr>
                <w:rFonts w:ascii="Times New Roman"/>
                <w:b w:val="false"/>
                <w:i w:val="false"/>
                <w:color w:val="000000"/>
                <w:sz w:val="20"/>
              </w:rPr>
              <w:t>
Оплата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разрешения на создание или приобретение дочерней организации:</w:t>
            </w:r>
          </w:p>
          <w:p>
            <w:pPr>
              <w:spacing w:after="20"/>
              <w:ind w:left="20"/>
              <w:jc w:val="both"/>
            </w:pPr>
            <w:r>
              <w:rPr>
                <w:rFonts w:ascii="Times New Roman"/>
                <w:b w:val="false"/>
                <w:i w:val="false"/>
                <w:color w:val="000000"/>
                <w:sz w:val="20"/>
              </w:rPr>
              <w:t>
1) в случае приобретения или создания дочерней организации - страховой (перестраховочной) организации, банка или управляющего инвестиционным портфелем - резидентов Республики Казахстан страховым холдингом (лицом, желающим приобрести статус страхового холдинга), не являющимся банковским холдингом или банком:</w:t>
            </w:r>
          </w:p>
          <w:p>
            <w:pPr>
              <w:spacing w:after="20"/>
              <w:ind w:left="20"/>
              <w:jc w:val="both"/>
            </w:pPr>
            <w:r>
              <w:rPr>
                <w:rFonts w:ascii="Times New Roman"/>
                <w:b w:val="false"/>
                <w:i w:val="false"/>
                <w:color w:val="000000"/>
                <w:sz w:val="20"/>
              </w:rPr>
              <w:t>
заявление в форме электронного документа, согласно приложению 1 к Правилам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требования к документам, необходимым для получения разрешения на создание или приобретение дочерней организации (далее – Правила);</w:t>
            </w:r>
          </w:p>
          <w:p>
            <w:pPr>
              <w:spacing w:after="20"/>
              <w:ind w:left="20"/>
              <w:jc w:val="both"/>
            </w:pPr>
            <w:r>
              <w:rPr>
                <w:rFonts w:ascii="Times New Roman"/>
                <w:b w:val="false"/>
                <w:i w:val="false"/>
                <w:color w:val="000000"/>
                <w:sz w:val="20"/>
              </w:rPr>
              <w:t>
электронная копия документа, подтверждающего уплату сбора за выдачу разрешения,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2) в случае приобретения или создания страховой (перестраховочной) организацией дочерней организации - управляющего инвестиционным портфелем - резидента Республики Казахстан:</w:t>
            </w:r>
          </w:p>
          <w:p>
            <w:pPr>
              <w:spacing w:after="20"/>
              <w:ind w:left="20"/>
              <w:jc w:val="both"/>
            </w:pPr>
            <w:r>
              <w:rPr>
                <w:rFonts w:ascii="Times New Roman"/>
                <w:b w:val="false"/>
                <w:i w:val="false"/>
                <w:color w:val="000000"/>
                <w:sz w:val="20"/>
              </w:rPr>
              <w:t>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электронная копия документа, подтверждающего уплату сбора за выдачу разрешения,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электронная копия решения об учреждении дочерней организации в случае ее создания либо решение о приобретении дочерней организации в случае ее приобретения (в случае отсутствия сведений на интернет - ресурсе депозитария финансовой отчетности);</w:t>
            </w:r>
          </w:p>
          <w:p>
            <w:pPr>
              <w:spacing w:after="20"/>
              <w:ind w:left="20"/>
              <w:jc w:val="both"/>
            </w:pPr>
            <w:r>
              <w:rPr>
                <w:rFonts w:ascii="Times New Roman"/>
                <w:b w:val="false"/>
                <w:i w:val="false"/>
                <w:color w:val="000000"/>
                <w:sz w:val="20"/>
              </w:rPr>
              <w:t>
электронная копия бизнес-плана дочерней организации, оформленного в соответствии с требованиями пункта 11 Правил;</w:t>
            </w:r>
          </w:p>
          <w:p>
            <w:pPr>
              <w:spacing w:after="20"/>
              <w:ind w:left="20"/>
              <w:jc w:val="both"/>
            </w:pPr>
            <w:r>
              <w:rPr>
                <w:rFonts w:ascii="Times New Roman"/>
                <w:b w:val="false"/>
                <w:i w:val="false"/>
                <w:color w:val="000000"/>
                <w:sz w:val="20"/>
              </w:rPr>
              <w:t>
данные о юридическом лице, посредством приобретения доли участия в уставном капитале или акций которого страховая (перестраховочная) организация и (или) страховой холдинг приобретает дочернюю организацию в форме сведений согласно приложению 4 к Правилам (в случае приобретения дочерней организации посредством приобретения долей участия в уставном капитале или акций нескольких юридических лиц);</w:t>
            </w:r>
          </w:p>
          <w:p>
            <w:pPr>
              <w:spacing w:after="20"/>
              <w:ind w:left="20"/>
              <w:jc w:val="both"/>
            </w:pPr>
            <w:r>
              <w:rPr>
                <w:rFonts w:ascii="Times New Roman"/>
                <w:b w:val="false"/>
                <w:i w:val="false"/>
                <w:color w:val="000000"/>
                <w:sz w:val="20"/>
              </w:rPr>
              <w:t>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p>
            <w:pPr>
              <w:spacing w:after="20"/>
              <w:ind w:left="20"/>
              <w:jc w:val="both"/>
            </w:pPr>
            <w:r>
              <w:rPr>
                <w:rFonts w:ascii="Times New Roman"/>
                <w:b w:val="false"/>
                <w:i w:val="false"/>
                <w:color w:val="000000"/>
                <w:sz w:val="20"/>
              </w:rPr>
              <w:t>
3) в иных случаях:</w:t>
            </w:r>
          </w:p>
          <w:p>
            <w:pPr>
              <w:spacing w:after="20"/>
              <w:ind w:left="20"/>
              <w:jc w:val="both"/>
            </w:pPr>
            <w:r>
              <w:rPr>
                <w:rFonts w:ascii="Times New Roman"/>
                <w:b w:val="false"/>
                <w:i w:val="false"/>
                <w:color w:val="000000"/>
                <w:sz w:val="20"/>
              </w:rPr>
              <w:t>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электронная копия документа, подтверждающего уплату сбора за выдачу разрешения,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электронная копия решения об учреждении дочерней организации в случае ее создания либо решение о приобретении дочерней организации в случае ее приобретения (в случае отсутствия сведений на интернет - ресурсе депозитария финансовой отчетности);</w:t>
            </w:r>
          </w:p>
          <w:p>
            <w:pPr>
              <w:spacing w:after="20"/>
              <w:ind w:left="20"/>
              <w:jc w:val="both"/>
            </w:pPr>
            <w:r>
              <w:rPr>
                <w:rFonts w:ascii="Times New Roman"/>
                <w:b w:val="false"/>
                <w:i w:val="false"/>
                <w:color w:val="000000"/>
                <w:sz w:val="20"/>
              </w:rPr>
              <w:t>
электронная копия бизнес-плана дочерней организации, оформленного в соответствии с требованиями пункта 11 Правил;</w:t>
            </w:r>
          </w:p>
          <w:p>
            <w:pPr>
              <w:spacing w:after="20"/>
              <w:ind w:left="20"/>
              <w:jc w:val="both"/>
            </w:pPr>
            <w:r>
              <w:rPr>
                <w:rFonts w:ascii="Times New Roman"/>
                <w:b w:val="false"/>
                <w:i w:val="false"/>
                <w:color w:val="000000"/>
                <w:sz w:val="20"/>
              </w:rPr>
              <w:t>
электронная копия финансовой отчетности приобретаемой дочерней организации, заверенную аудиторской организацией, за последний завершенный финансовый год (в случае отсутствия отчетности на интернет - ресурсе депозитария финансовой отчетности);</w:t>
            </w:r>
          </w:p>
          <w:p>
            <w:pPr>
              <w:spacing w:after="20"/>
              <w:ind w:left="20"/>
              <w:jc w:val="both"/>
            </w:pPr>
            <w:r>
              <w:rPr>
                <w:rFonts w:ascii="Times New Roman"/>
                <w:b w:val="false"/>
                <w:i w:val="false"/>
                <w:color w:val="000000"/>
                <w:sz w:val="20"/>
              </w:rPr>
              <w:t>
данные о юридическом лице, посредством приобретения доли участия в уставном капитале или акций которого страховая (перестраховочная) организация и (или) страховой холдинг приобретает дочернюю организацию в форме сведений согласно приложению 4 к Правилам (в случае приобретения дочерней организации посредством приобретения долей участия в уставном капитале или акций нескольких юридических лиц);</w:t>
            </w:r>
          </w:p>
          <w:p>
            <w:pPr>
              <w:spacing w:after="20"/>
              <w:ind w:left="20"/>
              <w:jc w:val="both"/>
            </w:pPr>
            <w:r>
              <w:rPr>
                <w:rFonts w:ascii="Times New Roman"/>
                <w:b w:val="false"/>
                <w:i w:val="false"/>
                <w:color w:val="000000"/>
                <w:sz w:val="20"/>
              </w:rPr>
              <w:t>
сведения об аффилированных лицах заявителя в форме электронного документа (в случае отсутствия сведений на интернет-ресурсе депозитария финансовой отчетности);</w:t>
            </w:r>
          </w:p>
          <w:p>
            <w:pPr>
              <w:spacing w:after="20"/>
              <w:ind w:left="20"/>
              <w:jc w:val="both"/>
            </w:pPr>
            <w:r>
              <w:rPr>
                <w:rFonts w:ascii="Times New Roman"/>
                <w:b w:val="false"/>
                <w:i w:val="false"/>
                <w:color w:val="000000"/>
                <w:sz w:val="20"/>
              </w:rPr>
              <w:t>
информация,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страховой группой в связи с тем, что законодательство стран места нахождения участников страховой группы - нерезидентов Республики Казахстан делает невозможным выполнение ими и страховой группой предусмотренных законодательными актами Республики Казахстан требований в форме электронного документа;</w:t>
            </w:r>
          </w:p>
          <w:p>
            <w:pPr>
              <w:spacing w:after="20"/>
              <w:ind w:left="20"/>
              <w:jc w:val="both"/>
            </w:pPr>
            <w:r>
              <w:rPr>
                <w:rFonts w:ascii="Times New Roman"/>
                <w:b w:val="false"/>
                <w:i w:val="false"/>
                <w:color w:val="000000"/>
                <w:sz w:val="20"/>
              </w:rPr>
              <w:t>
электронная копия информации о руководящих работниках (или кандидатах, рекомендуемых для назначения или избрания на должности руководящих работников) согласно приложению 3 к Правилам;</w:t>
            </w:r>
          </w:p>
          <w:p>
            <w:pPr>
              <w:spacing w:after="20"/>
              <w:ind w:left="20"/>
              <w:jc w:val="both"/>
            </w:pPr>
            <w:r>
              <w:rPr>
                <w:rFonts w:ascii="Times New Roman"/>
                <w:b w:val="false"/>
                <w:i w:val="false"/>
                <w:color w:val="000000"/>
                <w:sz w:val="20"/>
              </w:rPr>
              <w:t>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p>
            <w:pPr>
              <w:spacing w:after="20"/>
              <w:ind w:left="20"/>
              <w:jc w:val="both"/>
            </w:pPr>
            <w:r>
              <w:rPr>
                <w:rFonts w:ascii="Times New Roman"/>
                <w:b w:val="false"/>
                <w:i w:val="false"/>
                <w:color w:val="000000"/>
                <w:sz w:val="20"/>
              </w:rPr>
              <w:t xml:space="preserve">
Если создаваемая либо приобретаемая дочерняя организация является банком, страховой (перестраховочной) организацией, управляющим инвестиционным портфелем либо страховая (перестраховочная) организация и (или) страховой холдинг приобретают значительное участие в капитале данных организаций, то одновременно с заявлением на создание либо приобретение дочерней организации или значительное участие в капитале организации представляются документы на получение статуса крупного участника финансовой организации (банковского или страхового холдинга) в соответствии с требованиями </w:t>
            </w:r>
            <w:r>
              <w:rPr>
                <w:rFonts w:ascii="Times New Roman"/>
                <w:b w:val="false"/>
                <w:i w:val="false"/>
                <w:color w:val="000000"/>
                <w:sz w:val="20"/>
              </w:rPr>
              <w:t>статьи 26</w:t>
            </w:r>
            <w:r>
              <w:rPr>
                <w:rFonts w:ascii="Times New Roman"/>
                <w:b w:val="false"/>
                <w:i w:val="false"/>
                <w:color w:val="000000"/>
                <w:sz w:val="20"/>
              </w:rPr>
              <w:t xml:space="preserve"> Закона Республики Казахстан "О страховой деятельности" (далее – Закон о страховой деятельности), </w:t>
            </w:r>
            <w:r>
              <w:rPr>
                <w:rFonts w:ascii="Times New Roman"/>
                <w:b w:val="false"/>
                <w:i w:val="false"/>
                <w:color w:val="000000"/>
                <w:sz w:val="20"/>
              </w:rPr>
              <w:t>статьи 17-1</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и </w:t>
            </w:r>
            <w:r>
              <w:rPr>
                <w:rFonts w:ascii="Times New Roman"/>
                <w:b w:val="false"/>
                <w:i w:val="false"/>
                <w:color w:val="000000"/>
                <w:sz w:val="20"/>
              </w:rPr>
              <w:t>статьи 72-1</w:t>
            </w:r>
            <w:r>
              <w:rPr>
                <w:rFonts w:ascii="Times New Roman"/>
                <w:b w:val="false"/>
                <w:i w:val="false"/>
                <w:color w:val="000000"/>
                <w:sz w:val="20"/>
              </w:rPr>
              <w:t xml:space="preserve"> Закона Республики Казахстан "О рынке ценных бумаг".</w:t>
            </w:r>
          </w:p>
          <w:p>
            <w:pPr>
              <w:spacing w:after="20"/>
              <w:ind w:left="20"/>
              <w:jc w:val="both"/>
            </w:pPr>
            <w:r>
              <w:rPr>
                <w:rFonts w:ascii="Times New Roman"/>
                <w:b w:val="false"/>
                <w:i w:val="false"/>
                <w:color w:val="000000"/>
                <w:sz w:val="20"/>
              </w:rPr>
              <w:t>
2. Для получения разрешения на значительное участие в капитале организаций:</w:t>
            </w:r>
          </w:p>
          <w:p>
            <w:pPr>
              <w:spacing w:after="20"/>
              <w:ind w:left="20"/>
              <w:jc w:val="both"/>
            </w:pPr>
            <w:r>
              <w:rPr>
                <w:rFonts w:ascii="Times New Roman"/>
                <w:b w:val="false"/>
                <w:i w:val="false"/>
                <w:color w:val="000000"/>
                <w:sz w:val="20"/>
              </w:rPr>
              <w:t>
1) в случае приобретения страховым холдингом (лицом, желающим приобрести статус страхового холдинга), не являющимся банковским холдингом или банком, значительного участия в капитале страховой (перестраховочной) организации, банка или управляющего инвестиционным портфелем - резидентов Республики Казахстан:</w:t>
            </w:r>
          </w:p>
          <w:p>
            <w:pPr>
              <w:spacing w:after="20"/>
              <w:ind w:left="20"/>
              <w:jc w:val="both"/>
            </w:pPr>
            <w:r>
              <w:rPr>
                <w:rFonts w:ascii="Times New Roman"/>
                <w:b w:val="false"/>
                <w:i w:val="false"/>
                <w:color w:val="000000"/>
                <w:sz w:val="20"/>
              </w:rPr>
              <w:t>
заявление, оформленное в соответствии с Требованиями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согласно приложению 2 к настоящему постановлению, в форме электронного документа;</w:t>
            </w:r>
          </w:p>
          <w:p>
            <w:pPr>
              <w:spacing w:after="20"/>
              <w:ind w:left="20"/>
              <w:jc w:val="both"/>
            </w:pPr>
            <w:r>
              <w:rPr>
                <w:rFonts w:ascii="Times New Roman"/>
                <w:b w:val="false"/>
                <w:i w:val="false"/>
                <w:color w:val="000000"/>
                <w:sz w:val="20"/>
              </w:rPr>
              <w:t>
электронная копия документа, подтверждающего уплату сбора за выдачу разрешения,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2) в иных случаях:</w:t>
            </w:r>
          </w:p>
          <w:p>
            <w:pPr>
              <w:spacing w:after="20"/>
              <w:ind w:left="20"/>
              <w:jc w:val="both"/>
            </w:pPr>
            <w:r>
              <w:rPr>
                <w:rFonts w:ascii="Times New Roman"/>
                <w:b w:val="false"/>
                <w:i w:val="false"/>
                <w:color w:val="000000"/>
                <w:sz w:val="20"/>
              </w:rPr>
              <w:t>
заявление, оформленное в соответствии с Требованиями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согласно приложению 2 к настоящему постановлению, в форме электронного документа;</w:t>
            </w:r>
          </w:p>
          <w:p>
            <w:pPr>
              <w:spacing w:after="20"/>
              <w:ind w:left="20"/>
              <w:jc w:val="both"/>
            </w:pPr>
            <w:r>
              <w:rPr>
                <w:rFonts w:ascii="Times New Roman"/>
                <w:b w:val="false"/>
                <w:i w:val="false"/>
                <w:color w:val="000000"/>
                <w:sz w:val="20"/>
              </w:rPr>
              <w:t>
электронная копия документа, подтверждающего уплату сбора за выдачу разрешения,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электронная копия решения об учреждении дочерней организации в случае ее создания либо решение о приобретении дочерней организации в случае ее приобретения (в случае отсутствия сведений на интернет - ресурсе депозитария финансовой отчетности);</w:t>
            </w:r>
          </w:p>
          <w:p>
            <w:pPr>
              <w:spacing w:after="20"/>
              <w:ind w:left="20"/>
              <w:jc w:val="both"/>
            </w:pPr>
            <w:r>
              <w:rPr>
                <w:rFonts w:ascii="Times New Roman"/>
                <w:b w:val="false"/>
                <w:i w:val="false"/>
                <w:color w:val="000000"/>
                <w:sz w:val="20"/>
              </w:rPr>
              <w:t>
информация,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страховой группой в связи с тем, что законодательство стран места нахождения участников страховой группы - нерезидентов Республики Казахстан делает невозможным выполнение ими и страховой группой предусмотренных законодательными актами Республики Казахстан требований в форме электронного документа;</w:t>
            </w:r>
          </w:p>
          <w:p>
            <w:pPr>
              <w:spacing w:after="20"/>
              <w:ind w:left="20"/>
              <w:jc w:val="both"/>
            </w:pPr>
            <w:r>
              <w:rPr>
                <w:rFonts w:ascii="Times New Roman"/>
                <w:b w:val="false"/>
                <w:i w:val="false"/>
                <w:color w:val="000000"/>
                <w:sz w:val="20"/>
              </w:rPr>
              <w:t>
электронная копия информации о руководящих работниках (или кандидатах, рекомендуемых для назначения или избрания на должности руководящих работников) согласно приложению 3 к Правилам (не представляется в случае приобретения значительного участия в капитале управляющего инвестиционным портфелем);</w:t>
            </w:r>
          </w:p>
          <w:p>
            <w:pPr>
              <w:spacing w:after="20"/>
              <w:ind w:left="20"/>
              <w:jc w:val="both"/>
            </w:pPr>
            <w:r>
              <w:rPr>
                <w:rFonts w:ascii="Times New Roman"/>
                <w:b w:val="false"/>
                <w:i w:val="false"/>
                <w:color w:val="000000"/>
                <w:sz w:val="20"/>
              </w:rPr>
              <w:t>
сведения об аффилированных лицах заявителя (в случае отсутствия сведений на интернет-ресурсе депозитария финансовой отчетности);</w:t>
            </w:r>
          </w:p>
          <w:p>
            <w:pPr>
              <w:spacing w:after="20"/>
              <w:ind w:left="20"/>
              <w:jc w:val="both"/>
            </w:pPr>
            <w:r>
              <w:rPr>
                <w:rFonts w:ascii="Times New Roman"/>
                <w:b w:val="false"/>
                <w:i w:val="false"/>
                <w:color w:val="000000"/>
                <w:sz w:val="20"/>
              </w:rPr>
              <w:t>
электронная копия бизнес-плана дочерней организации, оформленного в соответствии с требованиями пункта 11 Правил;</w:t>
            </w:r>
          </w:p>
          <w:p>
            <w:pPr>
              <w:spacing w:after="20"/>
              <w:ind w:left="20"/>
              <w:jc w:val="both"/>
            </w:pPr>
            <w:r>
              <w:rPr>
                <w:rFonts w:ascii="Times New Roman"/>
                <w:b w:val="false"/>
                <w:i w:val="false"/>
                <w:color w:val="000000"/>
                <w:sz w:val="20"/>
              </w:rPr>
              <w:t>
данные о юридическом лице, посредством приобретения доли участия в уставном капитале или акций которого страховая (перестраховочная) организация и (или) страховой холдинг приобретает значительное участие в капитале организации в форме сведений согласно приложению 4 к Правилам (в случае приобретения значительного участия в капитале нескольких юридических лиц).</w:t>
            </w:r>
          </w:p>
          <w:p>
            <w:pPr>
              <w:spacing w:after="20"/>
              <w:ind w:left="20"/>
              <w:jc w:val="both"/>
            </w:pPr>
            <w:r>
              <w:rPr>
                <w:rFonts w:ascii="Times New Roman"/>
                <w:b w:val="false"/>
                <w:i w:val="false"/>
                <w:color w:val="000000"/>
                <w:sz w:val="20"/>
              </w:rPr>
              <w:t xml:space="preserve">
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используемых для оказания государственных услуг или сервиса цифровых документов.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представленных документов требованиям, указанным в статье 32 Закона о страховой деятельности, либо неустранение замечаний уполномоченного органа по представленным документам в установленный им срок;</w:t>
            </w:r>
          </w:p>
          <w:p>
            <w:pPr>
              <w:spacing w:after="20"/>
              <w:ind w:left="20"/>
              <w:jc w:val="both"/>
            </w:pPr>
            <w:r>
              <w:rPr>
                <w:rFonts w:ascii="Times New Roman"/>
                <w:b w:val="false"/>
                <w:i w:val="false"/>
                <w:color w:val="000000"/>
                <w:sz w:val="20"/>
              </w:rPr>
              <w:t>
2)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p>
            <w:pPr>
              <w:spacing w:after="20"/>
              <w:ind w:left="20"/>
              <w:jc w:val="both"/>
            </w:pPr>
            <w:r>
              <w:rPr>
                <w:rFonts w:ascii="Times New Roman"/>
                <w:b w:val="false"/>
                <w:i w:val="false"/>
                <w:color w:val="000000"/>
                <w:sz w:val="20"/>
              </w:rPr>
              <w:t>
3) руководящий работник дочерней организации услугополучателя (или кандидат, рекомендуемый для назначения или избрания на должность руководящего работника):</w:t>
            </w:r>
          </w:p>
          <w:p>
            <w:pPr>
              <w:spacing w:after="20"/>
              <w:ind w:left="20"/>
              <w:jc w:val="both"/>
            </w:pPr>
            <w:r>
              <w:rPr>
                <w:rFonts w:ascii="Times New Roman"/>
                <w:b w:val="false"/>
                <w:i w:val="false"/>
                <w:color w:val="000000"/>
                <w:sz w:val="20"/>
              </w:rPr>
              <w:t xml:space="preserve">
не имеет безупречной деловой репутации, критерии отсутствия которой установлены нормативными правовыми актами уполномоченного органа в соответствии с </w:t>
            </w:r>
            <w:r>
              <w:rPr>
                <w:rFonts w:ascii="Times New Roman"/>
                <w:b w:val="false"/>
                <w:i w:val="false"/>
                <w:color w:val="000000"/>
                <w:sz w:val="20"/>
              </w:rPr>
              <w:t>пунктом 7</w:t>
            </w:r>
            <w:r>
              <w:rPr>
                <w:rFonts w:ascii="Times New Roman"/>
                <w:b w:val="false"/>
                <w:i w:val="false"/>
                <w:color w:val="000000"/>
                <w:sz w:val="20"/>
              </w:rPr>
              <w:t xml:space="preserve"> статьи 20 Закона Республики Казахстан "О банках и банковской деятельности в Республике Казахстан", пунктом 7 </w:t>
            </w:r>
            <w:r>
              <w:rPr>
                <w:rFonts w:ascii="Times New Roman"/>
                <w:b w:val="false"/>
                <w:i w:val="false"/>
                <w:color w:val="000000"/>
                <w:sz w:val="20"/>
              </w:rPr>
              <w:t>статьи 34</w:t>
            </w:r>
            <w:r>
              <w:rPr>
                <w:rFonts w:ascii="Times New Roman"/>
                <w:b w:val="false"/>
                <w:i w:val="false"/>
                <w:color w:val="000000"/>
                <w:sz w:val="20"/>
              </w:rPr>
              <w:t xml:space="preserve"> Закона о страховой деятельности и пунктом 6 статьи 54 Закона Республики Казахстан "О рынке ценных бумаг";</w:t>
            </w:r>
          </w:p>
          <w:p>
            <w:pPr>
              <w:spacing w:after="20"/>
              <w:ind w:left="20"/>
              <w:jc w:val="both"/>
            </w:pPr>
            <w:r>
              <w:rPr>
                <w:rFonts w:ascii="Times New Roman"/>
                <w:b w:val="false"/>
                <w:i w:val="false"/>
                <w:color w:val="000000"/>
                <w:sz w:val="20"/>
              </w:rPr>
              <w:t>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финансовой организации, банковском, страховом холдинге, филиале банка-нерезидента Республики Казахстан, филиале страховой (перестраховочной) организации-нерезидента Республики Казахстан, филиале страхового брокера-нерезидента Республики Казахстан.</w:t>
            </w:r>
          </w:p>
          <w:p>
            <w:pPr>
              <w:spacing w:after="20"/>
              <w:ind w:left="20"/>
              <w:jc w:val="both"/>
            </w:pPr>
            <w:r>
              <w:rPr>
                <w:rFonts w:ascii="Times New Roman"/>
                <w:b w:val="false"/>
                <w:i w:val="false"/>
                <w:color w:val="000000"/>
                <w:sz w:val="20"/>
              </w:rPr>
              <w:t>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p>
            <w:pPr>
              <w:spacing w:after="20"/>
              <w:ind w:left="20"/>
              <w:jc w:val="both"/>
            </w:pPr>
            <w:r>
              <w:rPr>
                <w:rFonts w:ascii="Times New Roman"/>
                <w:b w:val="false"/>
                <w:i w:val="false"/>
                <w:color w:val="000000"/>
                <w:sz w:val="20"/>
              </w:rPr>
              <w:t>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p>
            <w:pPr>
              <w:spacing w:after="20"/>
              <w:ind w:left="20"/>
              <w:jc w:val="both"/>
            </w:pPr>
            <w:r>
              <w:rPr>
                <w:rFonts w:ascii="Times New Roman"/>
                <w:b w:val="false"/>
                <w:i w:val="false"/>
                <w:color w:val="000000"/>
                <w:sz w:val="20"/>
              </w:rPr>
              <w:t>
4) несоблюдение пруденциальных нормативов страховой группой, в состав которой входит страховая (перестраховочная) организация и (или) страховой холдинг, в результате предполагаемого наличия дочерней организации страховой (перестраховочной) организации и (или) страхового холдинга;</w:t>
            </w:r>
          </w:p>
          <w:p>
            <w:pPr>
              <w:spacing w:after="20"/>
              <w:ind w:left="20"/>
              <w:jc w:val="both"/>
            </w:pPr>
            <w:r>
              <w:rPr>
                <w:rFonts w:ascii="Times New Roman"/>
                <w:b w:val="false"/>
                <w:i w:val="false"/>
                <w:color w:val="000000"/>
                <w:sz w:val="20"/>
              </w:rPr>
              <w:t>
5) анализ финансовых последствий, предполагающий ухудшение финансового состояния страховой (перестраховочной) организации, страхового холдинга или страховой группы вследствие деятельности дочерней организации или планируемых страховой (перестраховочной) организацией и (или) страховым холдингом инвестиций;</w:t>
            </w:r>
          </w:p>
          <w:p>
            <w:pPr>
              <w:spacing w:after="20"/>
              <w:ind w:left="20"/>
              <w:jc w:val="both"/>
            </w:pPr>
            <w:r>
              <w:rPr>
                <w:rFonts w:ascii="Times New Roman"/>
                <w:b w:val="false"/>
                <w:i w:val="false"/>
                <w:color w:val="000000"/>
                <w:sz w:val="20"/>
              </w:rPr>
              <w:t>
6) несоответствие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p>
          <w:p>
            <w:pPr>
              <w:spacing w:after="20"/>
              <w:ind w:left="20"/>
              <w:jc w:val="both"/>
            </w:pPr>
            <w:r>
              <w:rPr>
                <w:rFonts w:ascii="Times New Roman"/>
                <w:b w:val="false"/>
                <w:i w:val="false"/>
                <w:color w:val="000000"/>
                <w:sz w:val="20"/>
              </w:rPr>
              <w:t>
7)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страховой (перестраховочной) организацией и (или) страховым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в уполномоченный орган на получение разрешения и (или) в период рассмотрения заявления;</w:t>
            </w:r>
          </w:p>
          <w:p>
            <w:pPr>
              <w:spacing w:after="20"/>
              <w:ind w:left="20"/>
              <w:jc w:val="both"/>
            </w:pPr>
            <w:r>
              <w:rPr>
                <w:rFonts w:ascii="Times New Roman"/>
                <w:b w:val="false"/>
                <w:i w:val="false"/>
                <w:color w:val="000000"/>
                <w:sz w:val="20"/>
              </w:rPr>
              <w:t xml:space="preserve">
8) наличие у страховой (перестраховочной) организации и (или) страхового холдинга и (или) предполагаемой к приобретению дочерней организации, не являющейся страховой (перестраховочной) организацией, страховым брокером, действующих мер надзорного реагирования в части улучшения финансовой устойчивости и платежеспособности и (или) административных взысканий за административные правонарушения, предусмотренные </w:t>
            </w:r>
            <w:r>
              <w:rPr>
                <w:rFonts w:ascii="Times New Roman"/>
                <w:b w:val="false"/>
                <w:i w:val="false"/>
                <w:color w:val="000000"/>
                <w:sz w:val="20"/>
              </w:rPr>
              <w:t>статьями 227</w:t>
            </w:r>
            <w:r>
              <w:rPr>
                <w:rFonts w:ascii="Times New Roman"/>
                <w:b w:val="false"/>
                <w:i w:val="false"/>
                <w:color w:val="000000"/>
                <w:sz w:val="20"/>
              </w:rPr>
              <w:t xml:space="preserve">, </w:t>
            </w:r>
            <w:r>
              <w:rPr>
                <w:rFonts w:ascii="Times New Roman"/>
                <w:b w:val="false"/>
                <w:i w:val="false"/>
                <w:color w:val="000000"/>
                <w:sz w:val="20"/>
              </w:rPr>
              <w:t>229</w:t>
            </w:r>
            <w:r>
              <w:rPr>
                <w:rFonts w:ascii="Times New Roman"/>
                <w:b w:val="false"/>
                <w:i w:val="false"/>
                <w:color w:val="000000"/>
                <w:sz w:val="20"/>
              </w:rPr>
              <w:t xml:space="preserve">, </w:t>
            </w:r>
            <w:r>
              <w:rPr>
                <w:rFonts w:ascii="Times New Roman"/>
                <w:b w:val="false"/>
                <w:i w:val="false"/>
                <w:color w:val="000000"/>
                <w:sz w:val="20"/>
              </w:rPr>
              <w:t>230</w:t>
            </w:r>
            <w:r>
              <w:rPr>
                <w:rFonts w:ascii="Times New Roman"/>
                <w:b w:val="false"/>
                <w:i w:val="false"/>
                <w:color w:val="000000"/>
                <w:sz w:val="20"/>
              </w:rPr>
              <w:t xml:space="preserve"> и частью четвертой </w:t>
            </w:r>
            <w:r>
              <w:rPr>
                <w:rFonts w:ascii="Times New Roman"/>
                <w:b w:val="false"/>
                <w:i w:val="false"/>
                <w:color w:val="000000"/>
                <w:sz w:val="20"/>
              </w:rPr>
              <w:t>статьи 239</w:t>
            </w:r>
            <w:r>
              <w:rPr>
                <w:rFonts w:ascii="Times New Roman"/>
                <w:b w:val="false"/>
                <w:i w:val="false"/>
                <w:color w:val="000000"/>
                <w:sz w:val="20"/>
              </w:rPr>
              <w:t xml:space="preserve"> Кодекса Республики Казахстан об административных правонарушениях, на дату подачи заявления и в период рассмотрения документов;</w:t>
            </w:r>
          </w:p>
          <w:p>
            <w:pPr>
              <w:spacing w:after="20"/>
              <w:ind w:left="20"/>
              <w:jc w:val="both"/>
            </w:pPr>
            <w:r>
              <w:rPr>
                <w:rFonts w:ascii="Times New Roman"/>
                <w:b w:val="false"/>
                <w:i w:val="false"/>
                <w:color w:val="000000"/>
                <w:sz w:val="20"/>
              </w:rPr>
              <w:t>
9) в случае создания или приобретения страховой (перестраховочной) организацией и (или) страховым холдингом дочерней организации - страховой (перестраховочной) организации, банка, управляющего инвестиционным портфелем - резидентов Республики Казахстан - несоблюдение требований, предусмотренных Законом, законодательством Республики Казахстан о банках и банковской деятельности и рынке ценных бумаг касательно выдачи согласия на получение статуса страхового или банковского холдинга, крупного участника страховой (перестраховочной) организации, банка, управляющего инвестиционным портфелем - резидентов Республики Казахстан;</w:t>
            </w:r>
          </w:p>
          <w:p>
            <w:pPr>
              <w:spacing w:after="20"/>
              <w:ind w:left="20"/>
              <w:jc w:val="both"/>
            </w:pPr>
            <w:r>
              <w:rPr>
                <w:rFonts w:ascii="Times New Roman"/>
                <w:b w:val="false"/>
                <w:i w:val="false"/>
                <w:color w:val="000000"/>
                <w:sz w:val="20"/>
              </w:rPr>
              <w:t xml:space="preserve">
10)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w:t>
            </w:r>
          </w:p>
          <w:p>
            <w:pPr>
              <w:spacing w:after="20"/>
              <w:ind w:left="20"/>
              <w:jc w:val="both"/>
            </w:pPr>
            <w:r>
              <w:rPr>
                <w:rFonts w:ascii="Times New Roman"/>
                <w:b w:val="false"/>
                <w:i w:val="false"/>
                <w:color w:val="000000"/>
                <w:sz w:val="20"/>
              </w:rPr>
              <w:t>
Единый контакт-центр: 8-800-080-7777 или 1414.</w:t>
            </w:r>
          </w:p>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 предусмотренного в рамках получения услугополучателем разрешения на создание страховой (перестраховочной) организации,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на страховом рынке,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добровольную ликвидацию</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добровольное</w:t>
            </w:r>
            <w:r>
              <w:br/>
            </w:r>
            <w:r>
              <w:rPr>
                <w:rFonts w:ascii="Times New Roman"/>
                <w:b w:val="false"/>
                <w:i w:val="false"/>
                <w:color w:val="000000"/>
                <w:sz w:val="20"/>
              </w:rPr>
              <w:t>прекращение деятельности</w:t>
            </w:r>
            <w:r>
              <w:br/>
            </w:r>
            <w:r>
              <w:rPr>
                <w:rFonts w:ascii="Times New Roman"/>
                <w:b w:val="false"/>
                <w:i w:val="false"/>
                <w:color w:val="000000"/>
                <w:sz w:val="20"/>
              </w:rPr>
              <w:t>филиалов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 либо</w:t>
            </w:r>
            <w:r>
              <w:br/>
            </w:r>
            <w:r>
              <w:rPr>
                <w:rFonts w:ascii="Times New Roman"/>
                <w:b w:val="false"/>
                <w:i w:val="false"/>
                <w:color w:val="000000"/>
                <w:sz w:val="20"/>
              </w:rPr>
              <w:t>отказа в выдаче указанных разрешений</w:t>
            </w:r>
          </w:p>
        </w:tc>
      </w:tr>
    </w:tbl>
    <w:bookmarkStart w:name="z274" w:id="159"/>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добровольную ликвидацию страховой (перестраховочной) организации.</w:t>
            </w:r>
          </w:p>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добровольное прекращение деятельности филиала страховой (перестраховочной) организации-нерезидента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2 (двух) месяцев со дня обращения на портал и поступления всех необходимых документов. </w:t>
            </w:r>
          </w:p>
          <w:p>
            <w:pPr>
              <w:spacing w:after="20"/>
              <w:ind w:left="20"/>
              <w:jc w:val="both"/>
            </w:pPr>
            <w:r>
              <w:rPr>
                <w:rFonts w:ascii="Times New Roman"/>
                <w:b w:val="false"/>
                <w:i w:val="false"/>
                <w:color w:val="000000"/>
                <w:sz w:val="20"/>
              </w:rPr>
              <w:t>
В случае установления факта неполноты представленных документов уполномоченный орган в течение 2 (двух) рабочих дней со дня регистрации ходатайства дает мотивированный отказ в дальнейшем его рассмотрении.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1) При обращении услугополучателя для получения разрешения на добровольную ликвидацию страховой (перестраховочной) организации - уведомление о выдаче разрешения на добровольную ликвидацию страховой (перестраховочной) организации либо уведомление об отказе в выдаче разрешения на добровольную ликвидацию страховой (перестраховочной) организации с приложением копии соответствующего постановления Правления уполномоченного органа;</w:t>
            </w:r>
          </w:p>
          <w:p>
            <w:pPr>
              <w:spacing w:after="20"/>
              <w:ind w:left="20"/>
              <w:jc w:val="both"/>
            </w:pPr>
            <w:r>
              <w:rPr>
                <w:rFonts w:ascii="Times New Roman"/>
                <w:b w:val="false"/>
                <w:i w:val="false"/>
                <w:color w:val="000000"/>
                <w:sz w:val="20"/>
              </w:rPr>
              <w:t>
2) При обращении услугополучателя для получения разрешения на добровольное прекращение деятельности филиала страховой (перестраховочной) организации-нерезидента Республики Казахстан - уведомление о выдаче разрешения на добровольное прекращение деятельности филиала страховой (перестраховочной) организации-нерезидента Республики Казахстан либо уведомление об отказе в выдаче разрешения на добровольное прекращение деятельности филиала страховой (перестраховочной) организации-нерезидента Республики Казахстан с приложением копии соответствующего постановления Правления уполномоченного органа.</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добровольную ликвидацию страховой (перестраховочной) организации:</w:t>
            </w:r>
          </w:p>
          <w:p>
            <w:pPr>
              <w:spacing w:after="20"/>
              <w:ind w:left="20"/>
              <w:jc w:val="both"/>
            </w:pPr>
            <w:r>
              <w:rPr>
                <w:rFonts w:ascii="Times New Roman"/>
                <w:b w:val="false"/>
                <w:i w:val="false"/>
                <w:color w:val="000000"/>
                <w:sz w:val="20"/>
              </w:rPr>
              <w:t>
1) ходатайство о выдаче разрешения на добровольную ликвидацию страховой (перестраховочной) организации по форме согласно приложению 1 к Правилам в форме электронного документа, удостоверенного электронной цифровой подписью (далее – ЭЦП) лица, уполномоченного на подписание ходатайства;</w:t>
            </w:r>
          </w:p>
          <w:p>
            <w:pPr>
              <w:spacing w:after="20"/>
              <w:ind w:left="20"/>
              <w:jc w:val="both"/>
            </w:pPr>
            <w:r>
              <w:rPr>
                <w:rFonts w:ascii="Times New Roman"/>
                <w:b w:val="false"/>
                <w:i w:val="false"/>
                <w:color w:val="000000"/>
                <w:sz w:val="20"/>
              </w:rPr>
              <w:t>
2) электронная копия решения общего собрания акционеров о добровольной ликвидации страховой (перестраховочной) организации с обязательным указанием причин ликвидации;</w:t>
            </w:r>
          </w:p>
          <w:p>
            <w:pPr>
              <w:spacing w:after="20"/>
              <w:ind w:left="20"/>
              <w:jc w:val="both"/>
            </w:pPr>
            <w:r>
              <w:rPr>
                <w:rFonts w:ascii="Times New Roman"/>
                <w:b w:val="false"/>
                <w:i w:val="false"/>
                <w:color w:val="000000"/>
                <w:sz w:val="20"/>
              </w:rPr>
              <w:t xml:space="preserve">
3) отчеты о расчете страховых резервов по отраслям "общее страхование" и "страхование жизни", по объему обязательств по формам,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31 декабря 2019 года № 275 "Об утверждении перечня, форм, сроков представления отчетности страховой (перестраховочной) организацией и страховым брокером и Правил ее представления", зарегистрированным в Реестре государственной регистрации нормативных правовых актов под № 19927, в форме электронного документа;</w:t>
            </w:r>
          </w:p>
          <w:p>
            <w:pPr>
              <w:spacing w:after="20"/>
              <w:ind w:left="20"/>
              <w:jc w:val="both"/>
            </w:pPr>
            <w:r>
              <w:rPr>
                <w:rFonts w:ascii="Times New Roman"/>
                <w:b w:val="false"/>
                <w:i w:val="false"/>
                <w:color w:val="000000"/>
                <w:sz w:val="20"/>
              </w:rPr>
              <w:t>
4) электронная копия договора о передаче страхового портфеля, состоящего из обязательств страховой (перестраховочной) организации по заключенным ею договорам страхования (перестрахования), в другие страховую (перестраховочную) организацию и (или) филиал страховой (перестраховочной) организации-нерезидента Республики Казахстан, имеющие лицензию по передаваемым классам страхования и являющиеся участниками системы гарантирования страховых выплат.</w:t>
            </w:r>
          </w:p>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добровольное прекращение деятельности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1) ходатайство о выдаче разрешения на добровольное прекращение деятельности филиала страховой (перестраховочной) организации-нерезидента Республики Казахстан по форме согласно приложению 2 к Правилам в форме электронного документа, удостоверенного ЭЦП лица, уполномоченного лица на подписание ходатайства;</w:t>
            </w:r>
          </w:p>
          <w:p>
            <w:pPr>
              <w:spacing w:after="20"/>
              <w:ind w:left="20"/>
              <w:jc w:val="both"/>
            </w:pPr>
            <w:r>
              <w:rPr>
                <w:rFonts w:ascii="Times New Roman"/>
                <w:b w:val="false"/>
                <w:i w:val="false"/>
                <w:color w:val="000000"/>
                <w:sz w:val="20"/>
              </w:rPr>
              <w:t>
2) электронная копия решения соответствующего уполномоченного органа страховой (перестраховочной) организации-нерезидента Республики Казахстан о добровольном прекращении деятельности филиала страховой (перестраховочной) организации-нерезидента Республики Казахстан с обязательным указанием причин прекращения деятельности;</w:t>
            </w:r>
          </w:p>
          <w:p>
            <w:pPr>
              <w:spacing w:after="20"/>
              <w:ind w:left="20"/>
              <w:jc w:val="both"/>
            </w:pPr>
            <w:r>
              <w:rPr>
                <w:rFonts w:ascii="Times New Roman"/>
                <w:b w:val="false"/>
                <w:i w:val="false"/>
                <w:color w:val="000000"/>
                <w:sz w:val="20"/>
              </w:rPr>
              <w:t xml:space="preserve">
3) отчеты о расчете страховых резервов по отраслям "общее страхование" и "страхование жизни", по объему обязательств по формам,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 марта 2021 года № 24 "Об утверждении перечня, форм, сроков представления отчетности филиалами страховых (перестраховочных) организаций-нерезидентов Республики Казахстан и филиалами страховых брокеров-нерезидентов Республики Казахстан и Правил ее представления", зарегистрированным в Реестре государственной регистрации нормативных правовых актов под № 22322 в форме электронного документа;</w:t>
            </w:r>
          </w:p>
          <w:p>
            <w:pPr>
              <w:spacing w:after="20"/>
              <w:ind w:left="20"/>
              <w:jc w:val="both"/>
            </w:pPr>
            <w:r>
              <w:rPr>
                <w:rFonts w:ascii="Times New Roman"/>
                <w:b w:val="false"/>
                <w:i w:val="false"/>
                <w:color w:val="000000"/>
                <w:sz w:val="20"/>
              </w:rPr>
              <w:t>
4) электронная копия договора о передаче страхового портфеля, состоящего из обязательств филиала страховой (перестраховочной) организации-нерезидента Республики Казахстан по заключенным ею договорам страхования (перестрахования), в другие страховую (перестраховочную) организацию и (или) филиал страховой (перестраховочной) организации-нерезидента Республики Казахстан, имеющие лицензию по передаваемым классам страхования и являющиеся участниками системы гарантирования страховых выплат.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нарушение в результате предполагаемой добровольной ликвидации страховой (перестраховочной) организации или добровольного прекращения деятельности филиала страховой (перестраховочной) организации-нерезидента Республики Казахстан законных интересов страхователей и иных кредиторов;</w:t>
            </w:r>
          </w:p>
          <w:p>
            <w:pPr>
              <w:spacing w:after="20"/>
              <w:ind w:left="20"/>
              <w:jc w:val="both"/>
            </w:pPr>
            <w:r>
              <w:rPr>
                <w:rFonts w:ascii="Times New Roman"/>
                <w:b w:val="false"/>
                <w:i w:val="false"/>
                <w:color w:val="000000"/>
                <w:sz w:val="20"/>
              </w:rPr>
              <w:t>
2) неустранение замечаний уполномоченного органа по представленным документам в установленный им срок;</w:t>
            </w:r>
          </w:p>
          <w:p>
            <w:pPr>
              <w:spacing w:after="20"/>
              <w:ind w:left="20"/>
              <w:jc w:val="both"/>
            </w:pPr>
            <w:r>
              <w:rPr>
                <w:rFonts w:ascii="Times New Roman"/>
                <w:b w:val="false"/>
                <w:i w:val="false"/>
                <w:color w:val="000000"/>
                <w:sz w:val="20"/>
              </w:rPr>
              <w:t>
3) несоответствие предоставленных документов законодательству Республики Казахстан;</w:t>
            </w:r>
          </w:p>
          <w:p>
            <w:pPr>
              <w:spacing w:after="20"/>
              <w:ind w:left="20"/>
              <w:jc w:val="both"/>
            </w:pPr>
            <w:r>
              <w:rPr>
                <w:rFonts w:ascii="Times New Roman"/>
                <w:b w:val="false"/>
                <w:i w:val="false"/>
                <w:color w:val="000000"/>
                <w:sz w:val="20"/>
              </w:rPr>
              <w:t>
4) недостаточность средств страховой (перестраховочной) организации, филиала страховой (перестраховочной) организации-нерезидента Республики Казахстан для расчетов по обязательствам;</w:t>
            </w:r>
          </w:p>
          <w:p>
            <w:pPr>
              <w:spacing w:after="20"/>
              <w:ind w:left="20"/>
              <w:jc w:val="both"/>
            </w:pPr>
            <w:r>
              <w:rPr>
                <w:rFonts w:ascii="Times New Roman"/>
                <w:b w:val="false"/>
                <w:i w:val="false"/>
                <w:color w:val="000000"/>
                <w:sz w:val="20"/>
              </w:rPr>
              <w:t>
5) наличие обязательств по договорам страхования (перестрахования);</w:t>
            </w:r>
          </w:p>
          <w:p>
            <w:pPr>
              <w:spacing w:after="20"/>
              <w:ind w:left="20"/>
              <w:jc w:val="both"/>
            </w:pPr>
            <w:r>
              <w:rPr>
                <w:rFonts w:ascii="Times New Roman"/>
                <w:b w:val="false"/>
                <w:i w:val="false"/>
                <w:color w:val="000000"/>
                <w:sz w:val="20"/>
              </w:rPr>
              <w:t>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на страховом рынке,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w:t>
            </w:r>
            <w:r>
              <w:br/>
            </w:r>
            <w:r>
              <w:rPr>
                <w:rFonts w:ascii="Times New Roman"/>
                <w:b w:val="false"/>
                <w:i w:val="false"/>
                <w:color w:val="000000"/>
                <w:sz w:val="20"/>
              </w:rPr>
              <w:t>и развитию финансового рынка</w:t>
            </w:r>
            <w:r>
              <w:br/>
            </w:r>
            <w:r>
              <w:rPr>
                <w:rFonts w:ascii="Times New Roman"/>
                <w:b w:val="false"/>
                <w:i w:val="false"/>
                <w:color w:val="000000"/>
                <w:sz w:val="20"/>
              </w:rPr>
              <w:t>от 12 февраля 2021 года № 24</w:t>
            </w:r>
          </w:p>
        </w:tc>
      </w:tr>
    </w:tbl>
    <w:bookmarkStart w:name="z301" w:id="160"/>
    <w:p>
      <w:pPr>
        <w:spacing w:after="0"/>
        <w:ind w:left="0"/>
        <w:jc w:val="left"/>
      </w:pPr>
      <w:r>
        <w:rPr>
          <w:rFonts w:ascii="Times New Roman"/>
          <w:b/>
          <w:i w:val="false"/>
          <w:color w:val="000000"/>
        </w:rPr>
        <w:t xml:space="preserve"> Правила добровольного возврата лицензии на право осуществления страховой (перестраховочной) деятельности</w:t>
      </w:r>
    </w:p>
    <w:bookmarkEnd w:id="160"/>
    <w:bookmarkStart w:name="z302" w:id="161"/>
    <w:p>
      <w:pPr>
        <w:spacing w:after="0"/>
        <w:ind w:left="0"/>
        <w:jc w:val="left"/>
      </w:pPr>
      <w:r>
        <w:rPr>
          <w:rFonts w:ascii="Times New Roman"/>
          <w:b/>
          <w:i w:val="false"/>
          <w:color w:val="000000"/>
        </w:rPr>
        <w:t xml:space="preserve"> Глава 1. Общие положения</w:t>
      </w:r>
    </w:p>
    <w:bookmarkEnd w:id="161"/>
    <w:bookmarkStart w:name="z303" w:id="162"/>
    <w:p>
      <w:pPr>
        <w:spacing w:after="0"/>
        <w:ind w:left="0"/>
        <w:jc w:val="both"/>
      </w:pPr>
      <w:r>
        <w:rPr>
          <w:rFonts w:ascii="Times New Roman"/>
          <w:b w:val="false"/>
          <w:i w:val="false"/>
          <w:color w:val="000000"/>
          <w:sz w:val="28"/>
        </w:rPr>
        <w:t xml:space="preserve">
      1. Настоящие Правила добровольного возврата лицензии на право осуществления страховой (перестраховочной) деятельности (далее - Правила) разработаны в соответствии с пунктом 17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 страховой деятельности" (далее – Закон) и определяют порядок добровольного возврата лицензии на право осуществления страховой (перестраховочной) деятельности.</w:t>
      </w:r>
    </w:p>
    <w:bookmarkEnd w:id="162"/>
    <w:bookmarkStart w:name="z304" w:id="163"/>
    <w:p>
      <w:pPr>
        <w:spacing w:after="0"/>
        <w:ind w:left="0"/>
        <w:jc w:val="both"/>
      </w:pPr>
      <w:r>
        <w:rPr>
          <w:rFonts w:ascii="Times New Roman"/>
          <w:b w:val="false"/>
          <w:i w:val="false"/>
          <w:color w:val="000000"/>
          <w:sz w:val="28"/>
        </w:rPr>
        <w:t xml:space="preserve">
      Положения Правил распространяются на филиалы страховых (перестраховочных) организаций-нерезидентов Республики Казахстан, открытые на территории Республики Казахстан,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63"/>
    <w:bookmarkStart w:name="z305" w:id="164"/>
    <w:p>
      <w:pPr>
        <w:spacing w:after="0"/>
        <w:ind w:left="0"/>
        <w:jc w:val="left"/>
      </w:pPr>
      <w:r>
        <w:rPr>
          <w:rFonts w:ascii="Times New Roman"/>
          <w:b/>
          <w:i w:val="false"/>
          <w:color w:val="000000"/>
        </w:rPr>
        <w:t xml:space="preserve"> Глава 2. Порядок добровольного возврата лицензии на право осуществления страховой (перестраховочной) деятельности</w:t>
      </w:r>
    </w:p>
    <w:bookmarkEnd w:id="164"/>
    <w:bookmarkStart w:name="z306" w:id="165"/>
    <w:p>
      <w:pPr>
        <w:spacing w:after="0"/>
        <w:ind w:left="0"/>
        <w:jc w:val="both"/>
      </w:pPr>
      <w:r>
        <w:rPr>
          <w:rFonts w:ascii="Times New Roman"/>
          <w:b w:val="false"/>
          <w:i w:val="false"/>
          <w:color w:val="000000"/>
          <w:sz w:val="28"/>
        </w:rPr>
        <w:t xml:space="preserve">
      2. Страховая (перестраховочная) организация обращается в уполномоченный орган по регулированию, контролю и надзору финансового рынка и финансовых организаций (далее – уполномоченный орган) с заявлением на добровольный возврат лицензии (далее – заявление) после передачи страхового портфеля, досрочного расторжения договоров страхования (перестрахования)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Закона.</w:t>
      </w:r>
    </w:p>
    <w:bookmarkEnd w:id="165"/>
    <w:bookmarkStart w:name="z307" w:id="166"/>
    <w:p>
      <w:pPr>
        <w:spacing w:after="0"/>
        <w:ind w:left="0"/>
        <w:jc w:val="both"/>
      </w:pPr>
      <w:r>
        <w:rPr>
          <w:rFonts w:ascii="Times New Roman"/>
          <w:b w:val="false"/>
          <w:i w:val="false"/>
          <w:color w:val="000000"/>
          <w:sz w:val="28"/>
        </w:rPr>
        <w:t>
      3. К заявлению прилагаются следующие документы:</w:t>
      </w:r>
    </w:p>
    <w:bookmarkEnd w:id="166"/>
    <w:bookmarkStart w:name="z308" w:id="167"/>
    <w:p>
      <w:pPr>
        <w:spacing w:after="0"/>
        <w:ind w:left="0"/>
        <w:jc w:val="both"/>
      </w:pPr>
      <w:r>
        <w:rPr>
          <w:rFonts w:ascii="Times New Roman"/>
          <w:b w:val="false"/>
          <w:i w:val="false"/>
          <w:color w:val="000000"/>
          <w:sz w:val="28"/>
        </w:rPr>
        <w:t>
      1) решение уполномоченного органа страховой (перестраховочной) организации о добровольном возврате лицензии на право осуществления страховой (перестраховочной) деятельности;</w:t>
      </w:r>
    </w:p>
    <w:bookmarkEnd w:id="167"/>
    <w:bookmarkStart w:name="z309" w:id="168"/>
    <w:p>
      <w:pPr>
        <w:spacing w:after="0"/>
        <w:ind w:left="0"/>
        <w:jc w:val="both"/>
      </w:pPr>
      <w:r>
        <w:rPr>
          <w:rFonts w:ascii="Times New Roman"/>
          <w:b w:val="false"/>
          <w:i w:val="false"/>
          <w:color w:val="000000"/>
          <w:sz w:val="28"/>
        </w:rPr>
        <w:t>
      2) документы, подтверждающие досрочное расторжение договоров страхования (перестрахования) и (или) передачу страхового портфеля;</w:t>
      </w:r>
    </w:p>
    <w:bookmarkEnd w:id="168"/>
    <w:bookmarkStart w:name="z310" w:id="169"/>
    <w:p>
      <w:pPr>
        <w:spacing w:after="0"/>
        <w:ind w:left="0"/>
        <w:jc w:val="both"/>
      </w:pPr>
      <w:r>
        <w:rPr>
          <w:rFonts w:ascii="Times New Roman"/>
          <w:b w:val="false"/>
          <w:i w:val="false"/>
          <w:color w:val="000000"/>
          <w:sz w:val="28"/>
        </w:rPr>
        <w:t>
      3) бухгалтерский баланс и пояснительная записка к нему, составленные на дату, предшествующую дате направления заявления. В пояснительной записке к бухгалтерскому балансу раскрывается информация с указанием сумм кредиторской задолженности и основаниях их возникновения.</w:t>
      </w:r>
    </w:p>
    <w:bookmarkEnd w:id="169"/>
    <w:bookmarkStart w:name="z311" w:id="170"/>
    <w:p>
      <w:pPr>
        <w:spacing w:after="0"/>
        <w:ind w:left="0"/>
        <w:jc w:val="both"/>
      </w:pPr>
      <w:r>
        <w:rPr>
          <w:rFonts w:ascii="Times New Roman"/>
          <w:b w:val="false"/>
          <w:i w:val="false"/>
          <w:color w:val="000000"/>
          <w:sz w:val="28"/>
        </w:rPr>
        <w:t>
      4. Заявление с приложенными документами рассматривается уполномоченным органом в течение 30 (тридцати) рабочих дней со дня поступления полного пакета документов.</w:t>
      </w:r>
    </w:p>
    <w:bookmarkEnd w:id="170"/>
    <w:bookmarkStart w:name="z312" w:id="171"/>
    <w:p>
      <w:pPr>
        <w:spacing w:after="0"/>
        <w:ind w:left="0"/>
        <w:jc w:val="both"/>
      </w:pPr>
      <w:r>
        <w:rPr>
          <w:rFonts w:ascii="Times New Roman"/>
          <w:b w:val="false"/>
          <w:i w:val="false"/>
          <w:color w:val="000000"/>
          <w:sz w:val="28"/>
        </w:rPr>
        <w:t xml:space="preserve">
      5. При поступлении заявления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документов осуществляется на следующий рабочий день.</w:t>
      </w:r>
    </w:p>
    <w:bookmarkEnd w:id="171"/>
    <w:bookmarkStart w:name="z313" w:id="172"/>
    <w:p>
      <w:pPr>
        <w:spacing w:after="0"/>
        <w:ind w:left="0"/>
        <w:jc w:val="both"/>
      </w:pPr>
      <w:r>
        <w:rPr>
          <w:rFonts w:ascii="Times New Roman"/>
          <w:b w:val="false"/>
          <w:i w:val="false"/>
          <w:color w:val="000000"/>
          <w:sz w:val="28"/>
        </w:rPr>
        <w:t>
      6. При наличии замечаний к документам, представленным вместе с заявлением, уполномоченный орган направляет письмо с замечаниями для их устранения и предоставления доработанных (исправленных) документов. Заявитель устраняет замечания и предоставляет доработанные (исправленные) документы. При этом срок рассмотрения заявления уполномоченным органом прерывается на срок устранения замечаний страховой (перестраховочной) организацией.</w:t>
      </w:r>
    </w:p>
    <w:bookmarkEnd w:id="172"/>
    <w:bookmarkStart w:name="z314" w:id="173"/>
    <w:p>
      <w:pPr>
        <w:spacing w:after="0"/>
        <w:ind w:left="0"/>
        <w:jc w:val="both"/>
      </w:pPr>
      <w:r>
        <w:rPr>
          <w:rFonts w:ascii="Times New Roman"/>
          <w:b w:val="false"/>
          <w:i w:val="false"/>
          <w:color w:val="000000"/>
          <w:sz w:val="28"/>
        </w:rPr>
        <w:t>
      7. Не позднее 10 (десяти) рабочих дней с даты получения письма уполномоченного органа о возможности прекращения действия лицензии страховая (перестраховочная) организация возвращает оригинал лицензии, выданной на бумажном носителе, в уполномоченный орган.</w:t>
      </w:r>
    </w:p>
    <w:bookmarkEnd w:id="173"/>
    <w:bookmarkStart w:name="z315" w:id="174"/>
    <w:p>
      <w:pPr>
        <w:spacing w:after="0"/>
        <w:ind w:left="0"/>
        <w:jc w:val="both"/>
      </w:pPr>
      <w:r>
        <w:rPr>
          <w:rFonts w:ascii="Times New Roman"/>
          <w:b w:val="false"/>
          <w:i w:val="false"/>
          <w:color w:val="000000"/>
          <w:sz w:val="28"/>
        </w:rPr>
        <w:t>
      8. Не позднее 30 (тридцати) рабочих дней с даты получения письма уполномоченного органа о возможности прекращения действия лицензии страховая (перестраховочная) организация уведомляет уполномоченный орган о государственной перерегистрации страховой (перестраховочной) организации в части исключения из наименования на любом языке слов "страхование", "перестрахование", "страховая организация", "перестраховочная организация" или производных от них слов (выражений), подразумевающих, что она осуществляет от своего имени страховые или перестраховочные операции.</w:t>
      </w:r>
    </w:p>
    <w:bookmarkEnd w:id="174"/>
    <w:bookmarkStart w:name="z316" w:id="175"/>
    <w:p>
      <w:pPr>
        <w:spacing w:after="0"/>
        <w:ind w:left="0"/>
        <w:jc w:val="both"/>
      </w:pPr>
      <w:r>
        <w:rPr>
          <w:rFonts w:ascii="Times New Roman"/>
          <w:b w:val="false"/>
          <w:i w:val="false"/>
          <w:color w:val="000000"/>
          <w:sz w:val="28"/>
        </w:rPr>
        <w:t>
      9. Уполномоченный орган отказывает в прекращении действия лицензии в следующих случаях:</w:t>
      </w:r>
    </w:p>
    <w:bookmarkEnd w:id="175"/>
    <w:bookmarkStart w:name="z317" w:id="176"/>
    <w:p>
      <w:pPr>
        <w:spacing w:after="0"/>
        <w:ind w:left="0"/>
        <w:jc w:val="both"/>
      </w:pPr>
      <w:r>
        <w:rPr>
          <w:rFonts w:ascii="Times New Roman"/>
          <w:b w:val="false"/>
          <w:i w:val="false"/>
          <w:color w:val="000000"/>
          <w:sz w:val="28"/>
        </w:rPr>
        <w:t>
      1) непредоставление полного пакета документов;</w:t>
      </w:r>
    </w:p>
    <w:bookmarkEnd w:id="176"/>
    <w:bookmarkStart w:name="z318" w:id="177"/>
    <w:p>
      <w:pPr>
        <w:spacing w:after="0"/>
        <w:ind w:left="0"/>
        <w:jc w:val="both"/>
      </w:pPr>
      <w:r>
        <w:rPr>
          <w:rFonts w:ascii="Times New Roman"/>
          <w:b w:val="false"/>
          <w:i w:val="false"/>
          <w:color w:val="000000"/>
          <w:sz w:val="28"/>
        </w:rPr>
        <w:t>
      2) неустранение замечаний по предоставленным документам в установленный уполномоченным органом срок;</w:t>
      </w:r>
    </w:p>
    <w:bookmarkEnd w:id="177"/>
    <w:bookmarkStart w:name="z319" w:id="178"/>
    <w:p>
      <w:pPr>
        <w:spacing w:after="0"/>
        <w:ind w:left="0"/>
        <w:jc w:val="both"/>
      </w:pPr>
      <w:r>
        <w:rPr>
          <w:rFonts w:ascii="Times New Roman"/>
          <w:b w:val="false"/>
          <w:i w:val="false"/>
          <w:color w:val="000000"/>
          <w:sz w:val="28"/>
        </w:rPr>
        <w:t>
      3) наличие действующих договоров и обязательств по осуществлению страховой (перестраховочной) деятельности.</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на страховом рынке,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разрешения на создание</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а также требованиям</w:t>
            </w:r>
            <w:r>
              <w:br/>
            </w:r>
            <w:r>
              <w:rPr>
                <w:rFonts w:ascii="Times New Roman"/>
                <w:b w:val="false"/>
                <w:i w:val="false"/>
                <w:color w:val="000000"/>
                <w:sz w:val="20"/>
              </w:rPr>
              <w:t>к содержанию документов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 w:id="179"/>
    <w:p>
      <w:pPr>
        <w:spacing w:after="0"/>
        <w:ind w:left="0"/>
        <w:jc w:val="left"/>
      </w:pPr>
      <w:r>
        <w:rPr>
          <w:rFonts w:ascii="Times New Roman"/>
          <w:b/>
          <w:i w:val="false"/>
          <w:color w:val="000000"/>
        </w:rPr>
        <w:t xml:space="preserve"> Заявление на получение разрешения на создание страховой (перестраховочной) организации</w:t>
      </w:r>
    </w:p>
    <w:bookmarkEnd w:id="179"/>
    <w:p>
      <w:pPr>
        <w:spacing w:after="0"/>
        <w:ind w:left="0"/>
        <w:jc w:val="both"/>
      </w:pPr>
      <w:bookmarkStart w:name="z324" w:id="180"/>
      <w:r>
        <w:rPr>
          <w:rFonts w:ascii="Times New Roman"/>
          <w:b w:val="false"/>
          <w:i w:val="false"/>
          <w:color w:val="000000"/>
          <w:sz w:val="28"/>
        </w:rPr>
        <w:t>
      В ______________________________________________________________________</w:t>
      </w:r>
    </w:p>
    <w:bookmarkEnd w:id="180"/>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уполномоченного органа)</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физического лица,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представителя юридического лица, физического лица)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(нотариально или иным образом удостоверенный документ, подтверждающий</w:t>
      </w:r>
    </w:p>
    <w:p>
      <w:pPr>
        <w:spacing w:after="0"/>
        <w:ind w:left="0"/>
        <w:jc w:val="both"/>
      </w:pPr>
      <w:r>
        <w:rPr>
          <w:rFonts w:ascii="Times New Roman"/>
          <w:b w:val="false"/>
          <w:i w:val="false"/>
          <w:color w:val="000000"/>
          <w:sz w:val="28"/>
        </w:rPr>
        <w:t>полномочия заявителя на подачу настоящего заявления от имени учредителей)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(место работы заявителя и занимаемая им должность, место жительства,</w:t>
      </w:r>
    </w:p>
    <w:p>
      <w:pPr>
        <w:spacing w:after="0"/>
        <w:ind w:left="0"/>
        <w:jc w:val="both"/>
      </w:pPr>
      <w:r>
        <w:rPr>
          <w:rFonts w:ascii="Times New Roman"/>
          <w:b w:val="false"/>
          <w:i w:val="false"/>
          <w:color w:val="000000"/>
          <w:sz w:val="28"/>
        </w:rPr>
        <w:t>юридический адрес)</w:t>
      </w:r>
    </w:p>
    <w:p>
      <w:pPr>
        <w:spacing w:after="0"/>
        <w:ind w:left="0"/>
        <w:jc w:val="both"/>
      </w:pPr>
      <w:r>
        <w:rPr>
          <w:rFonts w:ascii="Times New Roman"/>
          <w:b w:val="false"/>
          <w:i w:val="false"/>
          <w:color w:val="000000"/>
          <w:sz w:val="28"/>
        </w:rPr>
        <w:t>просит в соответствии с протоколом (решением) уполномоченного органа заявителя</w:t>
      </w:r>
    </w:p>
    <w:p>
      <w:pPr>
        <w:spacing w:after="0"/>
        <w:ind w:left="0"/>
        <w:jc w:val="both"/>
      </w:pPr>
      <w:r>
        <w:rPr>
          <w:rFonts w:ascii="Times New Roman"/>
          <w:b w:val="false"/>
          <w:i w:val="false"/>
          <w:color w:val="000000"/>
          <w:sz w:val="28"/>
        </w:rPr>
        <w:t>юридического лица № ____ от "___" ____________ года:</w:t>
      </w:r>
    </w:p>
    <w:p>
      <w:pPr>
        <w:spacing w:after="0"/>
        <w:ind w:left="0"/>
        <w:jc w:val="both"/>
      </w:pPr>
      <w:r>
        <w:rPr>
          <w:rFonts w:ascii="Times New Roman"/>
          <w:b w:val="false"/>
          <w:i w:val="false"/>
          <w:color w:val="000000"/>
          <w:sz w:val="28"/>
        </w:rPr>
        <w:t>(не требуется для физического лица, единолично принимающего решение)</w:t>
      </w:r>
    </w:p>
    <w:p>
      <w:pPr>
        <w:spacing w:after="0"/>
        <w:ind w:left="0"/>
        <w:jc w:val="both"/>
      </w:pPr>
      <w:r>
        <w:rPr>
          <w:rFonts w:ascii="Times New Roman"/>
          <w:b w:val="false"/>
          <w:i w:val="false"/>
          <w:color w:val="000000"/>
          <w:sz w:val="28"/>
        </w:rPr>
        <w:t>1) выдать разрешение на открытие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и место нахождения создаваемой страховой</w:t>
      </w:r>
    </w:p>
    <w:p>
      <w:pPr>
        <w:spacing w:after="0"/>
        <w:ind w:left="0"/>
        <w:jc w:val="both"/>
      </w:pPr>
      <w:r>
        <w:rPr>
          <w:rFonts w:ascii="Times New Roman"/>
          <w:b w:val="false"/>
          <w:i w:val="false"/>
          <w:color w:val="000000"/>
          <w:sz w:val="28"/>
        </w:rPr>
        <w:t>(перестраховочной) организации)</w:t>
      </w:r>
    </w:p>
    <w:p>
      <w:pPr>
        <w:spacing w:after="0"/>
        <w:ind w:left="0"/>
        <w:jc w:val="both"/>
      </w:pPr>
      <w:r>
        <w:rPr>
          <w:rFonts w:ascii="Times New Roman"/>
          <w:b w:val="false"/>
          <w:i w:val="false"/>
          <w:color w:val="000000"/>
          <w:sz w:val="28"/>
        </w:rPr>
        <w:t>Следующий пункт заполняется в случае намерения получения статуса крупного</w:t>
      </w:r>
    </w:p>
    <w:p>
      <w:pPr>
        <w:spacing w:after="0"/>
        <w:ind w:left="0"/>
        <w:jc w:val="both"/>
      </w:pPr>
      <w:r>
        <w:rPr>
          <w:rFonts w:ascii="Times New Roman"/>
          <w:b w:val="false"/>
          <w:i w:val="false"/>
          <w:color w:val="000000"/>
          <w:sz w:val="28"/>
        </w:rPr>
        <w:t>участника страховой (перестраховочной) организации и (или) страхового холдинга:</w:t>
      </w:r>
    </w:p>
    <w:p>
      <w:pPr>
        <w:spacing w:after="0"/>
        <w:ind w:left="0"/>
        <w:jc w:val="both"/>
      </w:pPr>
      <w:r>
        <w:rPr>
          <w:rFonts w:ascii="Times New Roman"/>
          <w:b w:val="false"/>
          <w:i w:val="false"/>
          <w:color w:val="000000"/>
          <w:sz w:val="28"/>
        </w:rPr>
        <w:t>2) выдать согласие на приобретение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наименование</w:t>
      </w:r>
    </w:p>
    <w:p>
      <w:pPr>
        <w:spacing w:after="0"/>
        <w:ind w:left="0"/>
        <w:jc w:val="both"/>
      </w:pPr>
      <w:r>
        <w:rPr>
          <w:rFonts w:ascii="Times New Roman"/>
          <w:b w:val="false"/>
          <w:i w:val="false"/>
          <w:color w:val="000000"/>
          <w:sz w:val="28"/>
        </w:rPr>
        <w:t>юридического лица (при наличии)</w:t>
      </w:r>
    </w:p>
    <w:p>
      <w:pPr>
        <w:spacing w:after="0"/>
        <w:ind w:left="0"/>
        <w:jc w:val="both"/>
      </w:pPr>
      <w:r>
        <w:rPr>
          <w:rFonts w:ascii="Times New Roman"/>
          <w:b w:val="false"/>
          <w:i w:val="false"/>
          <w:color w:val="000000"/>
          <w:sz w:val="28"/>
        </w:rPr>
        <w:t>статуса крупного участника страховой (перестраховочной) организации и (или)</w:t>
      </w:r>
    </w:p>
    <w:p>
      <w:pPr>
        <w:spacing w:after="0"/>
        <w:ind w:left="0"/>
        <w:jc w:val="both"/>
      </w:pPr>
      <w:r>
        <w:rPr>
          <w:rFonts w:ascii="Times New Roman"/>
          <w:b w:val="false"/>
          <w:i w:val="false"/>
          <w:color w:val="000000"/>
          <w:sz w:val="28"/>
        </w:rPr>
        <w:t>страхового холдинга;</w:t>
      </w:r>
    </w:p>
    <w:p>
      <w:pPr>
        <w:spacing w:after="0"/>
        <w:ind w:left="0"/>
        <w:jc w:val="both"/>
      </w:pPr>
      <w:r>
        <w:rPr>
          <w:rFonts w:ascii="Times New Roman"/>
          <w:b w:val="false"/>
          <w:i w:val="false"/>
          <w:color w:val="000000"/>
          <w:sz w:val="28"/>
        </w:rPr>
        <w:t>(нужное выбрать)</w:t>
      </w:r>
    </w:p>
    <w:p>
      <w:pPr>
        <w:spacing w:after="0"/>
        <w:ind w:left="0"/>
        <w:jc w:val="both"/>
      </w:pPr>
      <w:r>
        <w:rPr>
          <w:rFonts w:ascii="Times New Roman"/>
          <w:b w:val="false"/>
          <w:i w:val="false"/>
          <w:color w:val="000000"/>
          <w:sz w:val="28"/>
        </w:rPr>
        <w:t>Следующий пункт заполняется в случае намерения получения разрешения</w:t>
      </w:r>
    </w:p>
    <w:p>
      <w:pPr>
        <w:spacing w:after="0"/>
        <w:ind w:left="0"/>
        <w:jc w:val="both"/>
      </w:pPr>
      <w:r>
        <w:rPr>
          <w:rFonts w:ascii="Times New Roman"/>
          <w:b w:val="false"/>
          <w:i w:val="false"/>
          <w:color w:val="000000"/>
          <w:sz w:val="28"/>
        </w:rPr>
        <w:t>на создание дочерней организации или значительное участие в капитале:</w:t>
      </w:r>
    </w:p>
    <w:p>
      <w:pPr>
        <w:spacing w:after="0"/>
        <w:ind w:left="0"/>
        <w:jc w:val="both"/>
      </w:pPr>
      <w:r>
        <w:rPr>
          <w:rFonts w:ascii="Times New Roman"/>
          <w:b w:val="false"/>
          <w:i w:val="false"/>
          <w:color w:val="000000"/>
          <w:sz w:val="28"/>
        </w:rPr>
        <w:t>3) выдать разрешение на создание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наименование</w:t>
      </w:r>
    </w:p>
    <w:p>
      <w:pPr>
        <w:spacing w:after="0"/>
        <w:ind w:left="0"/>
        <w:jc w:val="both"/>
      </w:pPr>
      <w:r>
        <w:rPr>
          <w:rFonts w:ascii="Times New Roman"/>
          <w:b w:val="false"/>
          <w:i w:val="false"/>
          <w:color w:val="000000"/>
          <w:sz w:val="28"/>
        </w:rPr>
        <w:t>юридического лица (при наличии)</w:t>
      </w:r>
    </w:p>
    <w:p>
      <w:pPr>
        <w:spacing w:after="0"/>
        <w:ind w:left="0"/>
        <w:jc w:val="both"/>
      </w:pPr>
      <w:r>
        <w:rPr>
          <w:rFonts w:ascii="Times New Roman"/>
          <w:b w:val="false"/>
          <w:i w:val="false"/>
          <w:color w:val="000000"/>
          <w:sz w:val="28"/>
        </w:rPr>
        <w:t>дочерней организации или значительное участие в капитале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(нужное выбрать)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открываемой страховой (перестраховочной) организации)</w:t>
      </w:r>
    </w:p>
    <w:p>
      <w:pPr>
        <w:spacing w:after="0"/>
        <w:ind w:left="0"/>
        <w:jc w:val="both"/>
      </w:pPr>
      <w:r>
        <w:rPr>
          <w:rFonts w:ascii="Times New Roman"/>
          <w:b w:val="false"/>
          <w:i w:val="false"/>
          <w:color w:val="000000"/>
          <w:sz w:val="28"/>
        </w:rPr>
        <w:t>(заполняется в случае необходимости)</w:t>
      </w:r>
    </w:p>
    <w:p>
      <w:pPr>
        <w:spacing w:after="0"/>
        <w:ind w:left="0"/>
        <w:jc w:val="both"/>
      </w:pPr>
      <w:r>
        <w:rPr>
          <w:rFonts w:ascii="Times New Roman"/>
          <w:b w:val="false"/>
          <w:i w:val="false"/>
          <w:color w:val="000000"/>
          <w:sz w:val="28"/>
        </w:rPr>
        <w:t>Сведения об условиях и порядке приобретения акций страховой (перестраховочной)</w:t>
      </w:r>
    </w:p>
    <w:p>
      <w:pPr>
        <w:spacing w:after="0"/>
        <w:ind w:left="0"/>
        <w:jc w:val="both"/>
      </w:pPr>
      <w:r>
        <w:rPr>
          <w:rFonts w:ascii="Times New Roman"/>
          <w:b w:val="false"/>
          <w:i w:val="false"/>
          <w:color w:val="000000"/>
          <w:sz w:val="28"/>
        </w:rPr>
        <w:t>организации, включая описание источников и средств, используемых</w:t>
      </w:r>
    </w:p>
    <w:p>
      <w:pPr>
        <w:spacing w:after="0"/>
        <w:ind w:left="0"/>
        <w:jc w:val="both"/>
      </w:pPr>
      <w:r>
        <w:rPr>
          <w:rFonts w:ascii="Times New Roman"/>
          <w:b w:val="false"/>
          <w:i w:val="false"/>
          <w:color w:val="000000"/>
          <w:sz w:val="28"/>
        </w:rPr>
        <w:t>для приобретения акций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1) место жительство (место нахождения)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(почтовый адрес)</w:t>
      </w:r>
    </w:p>
    <w:p>
      <w:pPr>
        <w:spacing w:after="0"/>
        <w:ind w:left="0"/>
        <w:jc w:val="both"/>
      </w:pPr>
      <w:r>
        <w:rPr>
          <w:rFonts w:ascii="Times New Roman"/>
          <w:b w:val="false"/>
          <w:i w:val="false"/>
          <w:color w:val="000000"/>
          <w:sz w:val="28"/>
        </w:rPr>
        <w:t>2) индивидуальный идентификационный номер (бизнес -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 электронная почта ______________________________________________________;</w:t>
      </w:r>
    </w:p>
    <w:p>
      <w:pPr>
        <w:spacing w:after="0"/>
        <w:ind w:left="0"/>
        <w:jc w:val="both"/>
      </w:pPr>
      <w:r>
        <w:rPr>
          <w:rFonts w:ascii="Times New Roman"/>
          <w:b w:val="false"/>
          <w:i w:val="false"/>
          <w:color w:val="000000"/>
          <w:sz w:val="28"/>
        </w:rPr>
        <w:t>4) телефоны ______________________________________________________________;</w:t>
      </w:r>
    </w:p>
    <w:p>
      <w:pPr>
        <w:spacing w:after="0"/>
        <w:ind w:left="0"/>
        <w:jc w:val="both"/>
      </w:pPr>
      <w:r>
        <w:rPr>
          <w:rFonts w:ascii="Times New Roman"/>
          <w:b w:val="false"/>
          <w:i w:val="false"/>
          <w:color w:val="000000"/>
          <w:sz w:val="28"/>
        </w:rPr>
        <w:t>5) фамилия, имя, отчество (при его наличии) и должность представителя</w:t>
      </w:r>
    </w:p>
    <w:p>
      <w:pPr>
        <w:spacing w:after="0"/>
        <w:ind w:left="0"/>
        <w:jc w:val="both"/>
      </w:pPr>
      <w:r>
        <w:rPr>
          <w:rFonts w:ascii="Times New Roman"/>
          <w:b w:val="false"/>
          <w:i w:val="false"/>
          <w:color w:val="000000"/>
          <w:sz w:val="28"/>
        </w:rPr>
        <w:t>заявителя - юридического лица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Направление деятельности: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отрасль, классы и виды страхования)</w:t>
      </w:r>
    </w:p>
    <w:p>
      <w:pPr>
        <w:spacing w:after="0"/>
        <w:ind w:left="0"/>
        <w:jc w:val="both"/>
      </w:pPr>
      <w:r>
        <w:rPr>
          <w:rFonts w:ascii="Times New Roman"/>
          <w:b w:val="false"/>
          <w:i w:val="false"/>
          <w:color w:val="000000"/>
          <w:sz w:val="28"/>
        </w:rPr>
        <w:t>Учредитель (учредители) подтверждает (подтверждают) достоверность прилагаемых</w:t>
      </w:r>
    </w:p>
    <w:p>
      <w:pPr>
        <w:spacing w:after="0"/>
        <w:ind w:left="0"/>
        <w:jc w:val="both"/>
      </w:pPr>
      <w:r>
        <w:rPr>
          <w:rFonts w:ascii="Times New Roman"/>
          <w:b w:val="false"/>
          <w:i w:val="false"/>
          <w:color w:val="000000"/>
          <w:sz w:val="28"/>
        </w:rPr>
        <w:t>к заявлению документов и сведений, а также своевременное представление</w:t>
      </w:r>
    </w:p>
    <w:p>
      <w:pPr>
        <w:spacing w:after="0"/>
        <w:ind w:left="0"/>
        <w:jc w:val="both"/>
      </w:pPr>
      <w:r>
        <w:rPr>
          <w:rFonts w:ascii="Times New Roman"/>
          <w:b w:val="false"/>
          <w:i w:val="false"/>
          <w:color w:val="000000"/>
          <w:sz w:val="28"/>
        </w:rPr>
        <w:t>уполномоченному органу информации, запрашиваемой в связи с рассмотрением</w:t>
      </w:r>
    </w:p>
    <w:p>
      <w:pPr>
        <w:spacing w:after="0"/>
        <w:ind w:left="0"/>
        <w:jc w:val="both"/>
      </w:pPr>
      <w:r>
        <w:rPr>
          <w:rFonts w:ascii="Times New Roman"/>
          <w:b w:val="false"/>
          <w:i w:val="false"/>
          <w:color w:val="000000"/>
          <w:sz w:val="28"/>
        </w:rPr>
        <w:t>настоящего заявления.</w:t>
      </w:r>
    </w:p>
    <w:p>
      <w:pPr>
        <w:spacing w:after="0"/>
        <w:ind w:left="0"/>
        <w:jc w:val="both"/>
      </w:pPr>
      <w:r>
        <w:rPr>
          <w:rFonts w:ascii="Times New Roman"/>
          <w:b w:val="false"/>
          <w:i w:val="false"/>
          <w:color w:val="000000"/>
          <w:sz w:val="28"/>
        </w:rPr>
        <w:t>Учредитель (учредители) представляет (представляют) согласие на сбор и обработку</w:t>
      </w:r>
    </w:p>
    <w:p>
      <w:pPr>
        <w:spacing w:after="0"/>
        <w:ind w:left="0"/>
        <w:jc w:val="both"/>
      </w:pPr>
      <w:r>
        <w:rPr>
          <w:rFonts w:ascii="Times New Roman"/>
          <w:b w:val="false"/>
          <w:i w:val="false"/>
          <w:color w:val="000000"/>
          <w:sz w:val="28"/>
        </w:rPr>
        <w:t>персональных данных и на использование сведений, составляющих охраняемую</w:t>
      </w:r>
    </w:p>
    <w:p>
      <w:pPr>
        <w:spacing w:after="0"/>
        <w:ind w:left="0"/>
        <w:jc w:val="both"/>
      </w:pPr>
      <w:r>
        <w:rPr>
          <w:rFonts w:ascii="Times New Roman"/>
          <w:b w:val="false"/>
          <w:i w:val="false"/>
          <w:color w:val="000000"/>
          <w:sz w:val="28"/>
        </w:rPr>
        <w:t>законом тайну, содержащихся в информационных системах.</w:t>
      </w:r>
    </w:p>
    <w:p>
      <w:pPr>
        <w:spacing w:after="0"/>
        <w:ind w:left="0"/>
        <w:jc w:val="both"/>
      </w:pPr>
      <w:r>
        <w:rPr>
          <w:rFonts w:ascii="Times New Roman"/>
          <w:b w:val="false"/>
          <w:i w:val="false"/>
          <w:color w:val="000000"/>
          <w:sz w:val="28"/>
        </w:rPr>
        <w:t>(электронная цифровая подпись заявителя (представителя заявителя – юридического лица)</w:t>
      </w:r>
    </w:p>
    <w:p>
      <w:pPr>
        <w:spacing w:after="0"/>
        <w:ind w:left="0"/>
        <w:jc w:val="both"/>
      </w:pPr>
      <w:r>
        <w:rPr>
          <w:rFonts w:ascii="Times New Roman"/>
          <w:b w:val="false"/>
          <w:i w:val="false"/>
          <w:color w:val="000000"/>
          <w:sz w:val="28"/>
        </w:rPr>
        <w:t>(электронная цифровая подпись заявителя (представителя заявителя –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на страховом рынке,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разрешения на создание</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а также требованиям</w:t>
            </w:r>
            <w:r>
              <w:br/>
            </w:r>
            <w:r>
              <w:rPr>
                <w:rFonts w:ascii="Times New Roman"/>
                <w:b w:val="false"/>
                <w:i w:val="false"/>
                <w:color w:val="000000"/>
                <w:sz w:val="20"/>
              </w:rPr>
              <w:t>к содержанию документов</w:t>
            </w:r>
          </w:p>
        </w:tc>
      </w:tr>
    </w:tbl>
    <w:bookmarkStart w:name="z327" w:id="181"/>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 по подвиду "Разрешение на создание страховой (перестраховочной) организации"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создание страховой (перестраховочной)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регулированию и развитию финансового рынка (далее - уполномоченный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50 (пятидесяти) рабочих дней со дня обращения на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разрешения на создание страховой (перестраховочной) организации с приложением разрешения по форме согласно приложению 3 к Правилам либо мотивированный ответ об отказе в оказании государственной услуги с приложением копии соответствующего постановления Правления уполномоченного органа.</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2) уполномоченный орган - с понедельника по пятницу с 9.00 до 18.30 часов с перерывом на обед с 13.00 до 14.30 часов, кроме выходных и праздничных дней, в соответствии с Кодексом и Законом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создание страховой (перестраховочной) организации:</w:t>
            </w:r>
          </w:p>
          <w:p>
            <w:pPr>
              <w:spacing w:after="20"/>
              <w:ind w:left="20"/>
              <w:jc w:val="both"/>
            </w:pPr>
            <w:r>
              <w:rPr>
                <w:rFonts w:ascii="Times New Roman"/>
                <w:b w:val="false"/>
                <w:i w:val="false"/>
                <w:color w:val="000000"/>
                <w:sz w:val="20"/>
              </w:rPr>
              <w:t>
1) заявление на получение разрешения на создание страховой (перестраховочной) организации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2) электронные копии документов, свидетельствующих о принятии решения о создании страховой (перестраховочной) организации;</w:t>
            </w:r>
          </w:p>
          <w:p>
            <w:pPr>
              <w:spacing w:after="20"/>
              <w:ind w:left="20"/>
              <w:jc w:val="both"/>
            </w:pPr>
            <w:r>
              <w:rPr>
                <w:rFonts w:ascii="Times New Roman"/>
                <w:b w:val="false"/>
                <w:i w:val="false"/>
                <w:color w:val="000000"/>
                <w:sz w:val="20"/>
              </w:rPr>
              <w:t xml:space="preserve">
3) электронные копии сведений об учредителях - физических лицах (при наличии таких учредителей) согласно приложению 4 к Правилам, включая описание источников и сумм денег, используемых для создания страховой (перестраховочной) организации. Источником, используемым для приобретения акций страховой (перестраховочной) организации, являются средства, указанные в части второй подпункта 1) пункта 6 </w:t>
            </w:r>
            <w:r>
              <w:rPr>
                <w:rFonts w:ascii="Times New Roman"/>
                <w:b w:val="false"/>
                <w:i w:val="false"/>
                <w:color w:val="000000"/>
                <w:sz w:val="20"/>
              </w:rPr>
              <w:t>статьи 26</w:t>
            </w:r>
            <w:r>
              <w:rPr>
                <w:rFonts w:ascii="Times New Roman"/>
                <w:b w:val="false"/>
                <w:i w:val="false"/>
                <w:color w:val="000000"/>
                <w:sz w:val="20"/>
              </w:rPr>
              <w:t xml:space="preserve"> Закона Республики Казахстан "О страховой деятельности" (далее – Закон);</w:t>
            </w:r>
          </w:p>
          <w:p>
            <w:pPr>
              <w:spacing w:after="20"/>
              <w:ind w:left="20"/>
              <w:jc w:val="both"/>
            </w:pPr>
            <w:r>
              <w:rPr>
                <w:rFonts w:ascii="Times New Roman"/>
                <w:b w:val="false"/>
                <w:i w:val="false"/>
                <w:color w:val="000000"/>
                <w:sz w:val="20"/>
              </w:rPr>
              <w:t>
4) электронные копии сведений об учредителях - юридических лицах (при наличии таких учредителей) согласно приложению 5 к Правилам, включающих финансовую отчетность за последние два завершенных финансовых года, заверенную аудиторской организацией, бухгалтерский баланс и отчет о прибылях и убытках на конец последнего квартала перед представлением документов.</w:t>
            </w:r>
          </w:p>
          <w:p>
            <w:pPr>
              <w:spacing w:after="20"/>
              <w:ind w:left="20"/>
              <w:jc w:val="both"/>
            </w:pPr>
            <w:r>
              <w:rPr>
                <w:rFonts w:ascii="Times New Roman"/>
                <w:b w:val="false"/>
                <w:i w:val="false"/>
                <w:color w:val="000000"/>
                <w:sz w:val="20"/>
              </w:rPr>
              <w:t>
Финансовая отчетность за последние два завершенных финансовых года не представляется в случае размещения данной отчетности на интернет-ресурсе депозитария финансовой отчетности;</w:t>
            </w:r>
          </w:p>
          <w:p>
            <w:pPr>
              <w:spacing w:after="20"/>
              <w:ind w:left="20"/>
              <w:jc w:val="both"/>
            </w:pPr>
            <w:r>
              <w:rPr>
                <w:rFonts w:ascii="Times New Roman"/>
                <w:b w:val="false"/>
                <w:i w:val="false"/>
                <w:color w:val="000000"/>
                <w:sz w:val="20"/>
              </w:rPr>
              <w:t>
5) электронная копия бизнес-плана, разработанного согласно приложению 6 к Правилам;</w:t>
            </w:r>
          </w:p>
          <w:p>
            <w:pPr>
              <w:spacing w:after="20"/>
              <w:ind w:left="20"/>
              <w:jc w:val="both"/>
            </w:pPr>
            <w:r>
              <w:rPr>
                <w:rFonts w:ascii="Times New Roman"/>
                <w:b w:val="false"/>
                <w:i w:val="false"/>
                <w:color w:val="000000"/>
                <w:sz w:val="20"/>
              </w:rPr>
              <w:t>
6) электронная копия документа соответствующего органа страхового надзора государства, резидентом которого является заявитель, подтверждающего то, что заявителю разрешено приобретение акций страховой (перестраховочной) организации - резидента Республики Казахстан, либо заявление о том, что по законодательству соответствующего государства такое разрешение не требуется (для учредителей – нерезидентов Республики Казахстан).</w:t>
            </w:r>
          </w:p>
          <w:p>
            <w:pPr>
              <w:spacing w:after="20"/>
              <w:ind w:left="20"/>
              <w:jc w:val="both"/>
            </w:pPr>
            <w:r>
              <w:rPr>
                <w:rFonts w:ascii="Times New Roman"/>
                <w:b w:val="false"/>
                <w:i w:val="false"/>
                <w:color w:val="000000"/>
                <w:sz w:val="20"/>
              </w:rPr>
              <w:t>
7) документы и сведения, предусмотренные статьями 26 и 32 Закона, в случае необходимости получения заявителем статуса крупного участника страховой (перестраховочной) организации или страхового холдинга, разрешения на создание дочерней организации или приобретение значительного участия в капитале страховой (перестраховочной)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выдаче разрешения на создание страховой (перестраховочной) организации:</w:t>
            </w:r>
          </w:p>
          <w:p>
            <w:pPr>
              <w:spacing w:after="20"/>
              <w:ind w:left="20"/>
              <w:jc w:val="both"/>
            </w:pPr>
            <w:r>
              <w:rPr>
                <w:rFonts w:ascii="Times New Roman"/>
                <w:b w:val="false"/>
                <w:i w:val="false"/>
                <w:color w:val="000000"/>
                <w:sz w:val="20"/>
              </w:rPr>
              <w:t>
1) несоответствие представленных документов требованиям, указанным в пунктах 1, 2 и 3 статьи 27 Закона, либо неустранение замечаний уполномоченного органа по представленным документам в установленный им срок;</w:t>
            </w:r>
          </w:p>
          <w:p>
            <w:pPr>
              <w:spacing w:after="20"/>
              <w:ind w:left="20"/>
              <w:jc w:val="both"/>
            </w:pPr>
            <w:r>
              <w:rPr>
                <w:rFonts w:ascii="Times New Roman"/>
                <w:b w:val="false"/>
                <w:i w:val="false"/>
                <w:color w:val="000000"/>
                <w:sz w:val="20"/>
              </w:rPr>
              <w:t>
2) недостаточность собственных средств учредителя для оплаты акций;</w:t>
            </w:r>
          </w:p>
          <w:p>
            <w:pPr>
              <w:spacing w:after="20"/>
              <w:ind w:left="20"/>
              <w:jc w:val="both"/>
            </w:pPr>
            <w:r>
              <w:rPr>
                <w:rFonts w:ascii="Times New Roman"/>
                <w:b w:val="false"/>
                <w:i w:val="false"/>
                <w:color w:val="000000"/>
                <w:sz w:val="20"/>
              </w:rPr>
              <w:t>
3) предоставление уполномоченному органу недостоверной информации, касающейся создаваемой организации и ее учредителей;</w:t>
            </w:r>
          </w:p>
          <w:p>
            <w:pPr>
              <w:spacing w:after="20"/>
              <w:ind w:left="20"/>
              <w:jc w:val="both"/>
            </w:pPr>
            <w:r>
              <w:rPr>
                <w:rFonts w:ascii="Times New Roman"/>
                <w:b w:val="false"/>
                <w:i w:val="false"/>
                <w:color w:val="000000"/>
                <w:sz w:val="20"/>
              </w:rPr>
              <w:t>
4) убыточная деятельность учредителя за два последних завершенных финансовых года;</w:t>
            </w:r>
          </w:p>
          <w:p>
            <w:pPr>
              <w:spacing w:after="20"/>
              <w:ind w:left="20"/>
              <w:jc w:val="both"/>
            </w:pPr>
            <w:r>
              <w:rPr>
                <w:rFonts w:ascii="Times New Roman"/>
                <w:b w:val="false"/>
                <w:i w:val="false"/>
                <w:color w:val="000000"/>
                <w:sz w:val="20"/>
              </w:rPr>
              <w:t xml:space="preserve">
5) отказ в выдаче согласия уполномоченным органом на приобретение статуса крупного участника страховой (перестраховочной) организации или страхового холдинга по основаниям, указанным в </w:t>
            </w:r>
            <w:r>
              <w:rPr>
                <w:rFonts w:ascii="Times New Roman"/>
                <w:b w:val="false"/>
                <w:i w:val="false"/>
                <w:color w:val="000000"/>
                <w:sz w:val="20"/>
              </w:rPr>
              <w:t>статье 26-1</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xml:space="preserve">
6) несоблюдение ограничений, установленных </w:t>
            </w:r>
            <w:r>
              <w:rPr>
                <w:rFonts w:ascii="Times New Roman"/>
                <w:b w:val="false"/>
                <w:i w:val="false"/>
                <w:color w:val="000000"/>
                <w:sz w:val="20"/>
              </w:rPr>
              <w:t>статьей 26</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7) наличие у учредителей – физических лиц, первого руководителя исполнительного органа либо органа управления учредителя – юридического лица неснятой или непогашенной судимости.</w:t>
            </w:r>
          </w:p>
          <w:p>
            <w:pPr>
              <w:spacing w:after="20"/>
              <w:ind w:left="20"/>
              <w:jc w:val="both"/>
            </w:pPr>
            <w:r>
              <w:rPr>
                <w:rFonts w:ascii="Times New Roman"/>
                <w:b w:val="false"/>
                <w:i w:val="false"/>
                <w:color w:val="000000"/>
                <w:sz w:val="20"/>
              </w:rPr>
              <w:t xml:space="preserve">
8)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Государственная услуга осуществляется по принципу "одного заявления", предусматривающему оказание совокупности нескольких государственных услуг на основании одного заявления, по выбору услугополучателя.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на страховом рынке,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разрешения на создание</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а также требованиям</w:t>
            </w:r>
            <w:r>
              <w:br/>
            </w:r>
            <w:r>
              <w:rPr>
                <w:rFonts w:ascii="Times New Roman"/>
                <w:b w:val="false"/>
                <w:i w:val="false"/>
                <w:color w:val="000000"/>
                <w:sz w:val="20"/>
              </w:rPr>
              <w:t>к содержанию документов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2" w:id="182"/>
    <w:p>
      <w:pPr>
        <w:spacing w:after="0"/>
        <w:ind w:left="0"/>
        <w:jc w:val="left"/>
      </w:pPr>
      <w:r>
        <w:rPr>
          <w:rFonts w:ascii="Times New Roman"/>
          <w:b/>
          <w:i w:val="false"/>
          <w:color w:val="000000"/>
        </w:rPr>
        <w:t xml:space="preserve"> Сведения об учредителе (юридическом лице)</w:t>
      </w:r>
    </w:p>
    <w:bookmarkEnd w:id="182"/>
    <w:p>
      <w:pPr>
        <w:spacing w:after="0"/>
        <w:ind w:left="0"/>
        <w:jc w:val="both"/>
      </w:pPr>
      <w:bookmarkStart w:name="z353" w:id="183"/>
      <w:r>
        <w:rPr>
          <w:rFonts w:ascii="Times New Roman"/>
          <w:b w:val="false"/>
          <w:i w:val="false"/>
          <w:color w:val="000000"/>
          <w:sz w:val="28"/>
        </w:rPr>
        <w:t>
      _______________________________________________________________________</w:t>
      </w:r>
    </w:p>
    <w:bookmarkEnd w:id="183"/>
    <w:p>
      <w:pPr>
        <w:spacing w:after="0"/>
        <w:ind w:left="0"/>
        <w:jc w:val="both"/>
      </w:pPr>
      <w:r>
        <w:rPr>
          <w:rFonts w:ascii="Times New Roman"/>
          <w:b w:val="false"/>
          <w:i w:val="false"/>
          <w:color w:val="000000"/>
          <w:sz w:val="28"/>
        </w:rPr>
        <w:t>(полное наименование страховой (перестраховочной) организации)</w:t>
      </w:r>
    </w:p>
    <w:p>
      <w:pPr>
        <w:spacing w:after="0"/>
        <w:ind w:left="0"/>
        <w:jc w:val="both"/>
      </w:pPr>
      <w:r>
        <w:rPr>
          <w:rFonts w:ascii="Times New Roman"/>
          <w:b w:val="false"/>
          <w:i w:val="false"/>
          <w:color w:val="000000"/>
          <w:sz w:val="28"/>
        </w:rPr>
        <w:t>1. Учредитель 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2. Юридический адрес и фактическое место нахождения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3. Сведения о государственной регистрации (перерегистрации) (для юридического</w:t>
      </w:r>
    </w:p>
    <w:p>
      <w:pPr>
        <w:spacing w:after="0"/>
        <w:ind w:left="0"/>
        <w:jc w:val="both"/>
      </w:pPr>
      <w:r>
        <w:rPr>
          <w:rFonts w:ascii="Times New Roman"/>
          <w:b w:val="false"/>
          <w:i w:val="false"/>
          <w:color w:val="000000"/>
          <w:sz w:val="28"/>
        </w:rPr>
        <w:t>лица-нерезидента Республики Казахстан)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(дата, место, наименование регистрирующего органа) c приложением копии справки</w:t>
      </w:r>
    </w:p>
    <w:p>
      <w:pPr>
        <w:spacing w:after="0"/>
        <w:ind w:left="0"/>
        <w:jc w:val="both"/>
      </w:pPr>
      <w:r>
        <w:rPr>
          <w:rFonts w:ascii="Times New Roman"/>
          <w:b w:val="false"/>
          <w:i w:val="false"/>
          <w:color w:val="000000"/>
          <w:sz w:val="28"/>
        </w:rPr>
        <w:t>о государственной регистрации (перерегистрации)</w:t>
      </w:r>
    </w:p>
    <w:p>
      <w:pPr>
        <w:spacing w:after="0"/>
        <w:ind w:left="0"/>
        <w:jc w:val="both"/>
      </w:pPr>
      <w:r>
        <w:rPr>
          <w:rFonts w:ascii="Times New Roman"/>
          <w:b w:val="false"/>
          <w:i w:val="false"/>
          <w:color w:val="000000"/>
          <w:sz w:val="28"/>
        </w:rPr>
        <w:t>4. Бизнес-идентификационный номер (при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5. Вид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основные виды деятельности)</w:t>
      </w:r>
    </w:p>
    <w:p>
      <w:pPr>
        <w:spacing w:after="0"/>
        <w:ind w:left="0"/>
        <w:jc w:val="both"/>
      </w:pPr>
      <w:r>
        <w:rPr>
          <w:rFonts w:ascii="Times New Roman"/>
          <w:b w:val="false"/>
          <w:i w:val="false"/>
          <w:color w:val="000000"/>
          <w:sz w:val="28"/>
        </w:rPr>
        <w:t>6. Первый руководитель исполнительного органа учредителя (лицо, единолично</w:t>
      </w:r>
    </w:p>
    <w:p>
      <w:pPr>
        <w:spacing w:after="0"/>
        <w:ind w:left="0"/>
        <w:jc w:val="both"/>
      </w:pPr>
      <w:r>
        <w:rPr>
          <w:rFonts w:ascii="Times New Roman"/>
          <w:b w:val="false"/>
          <w:i w:val="false"/>
          <w:color w:val="000000"/>
          <w:sz w:val="28"/>
        </w:rPr>
        <w:t>осуществляющее функции исполнительного орган)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7. Первый руководитель органа управления учредителя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8. Возникали ли в течение последних 3 (трех) календарных лет у учредителя крупные</w:t>
      </w:r>
    </w:p>
    <w:p>
      <w:pPr>
        <w:spacing w:after="0"/>
        <w:ind w:left="0"/>
        <w:jc w:val="both"/>
      </w:pPr>
      <w:r>
        <w:rPr>
          <w:rFonts w:ascii="Times New Roman"/>
          <w:b w:val="false"/>
          <w:i w:val="false"/>
          <w:color w:val="000000"/>
          <w:sz w:val="28"/>
        </w:rPr>
        <w:t>финансовые проблемы, в том числе банкротство, консервация, санация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(причины их возникновения, результаты решения этих проблем)</w:t>
      </w:r>
    </w:p>
    <w:p>
      <w:pPr>
        <w:spacing w:after="0"/>
        <w:ind w:left="0"/>
        <w:jc w:val="both"/>
      </w:pPr>
      <w:r>
        <w:rPr>
          <w:rFonts w:ascii="Times New Roman"/>
          <w:b w:val="false"/>
          <w:i w:val="false"/>
          <w:color w:val="000000"/>
          <w:sz w:val="28"/>
        </w:rPr>
        <w:t>9. Сведения об организациях, в которых учредитель является крупным акционером</w:t>
      </w:r>
    </w:p>
    <w:p>
      <w:pPr>
        <w:spacing w:after="0"/>
        <w:ind w:left="0"/>
        <w:jc w:val="both"/>
      </w:pPr>
      <w:r>
        <w:rPr>
          <w:rFonts w:ascii="Times New Roman"/>
          <w:b w:val="false"/>
          <w:i w:val="false"/>
          <w:color w:val="000000"/>
          <w:sz w:val="28"/>
        </w:rPr>
        <w:t>или владеет прямо и (или) косвенно 10 (десятью) или более процентами долей участия</w:t>
      </w:r>
    </w:p>
    <w:p>
      <w:pPr>
        <w:spacing w:after="0"/>
        <w:ind w:left="0"/>
        <w:jc w:val="both"/>
      </w:pPr>
      <w:r>
        <w:rPr>
          <w:rFonts w:ascii="Times New Roman"/>
          <w:b w:val="false"/>
          <w:i w:val="false"/>
          <w:color w:val="000000"/>
          <w:sz w:val="28"/>
        </w:rPr>
        <w:t>в уставном капитале: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учредителю - юридическому лицу, к общему количеству голосующих акций юридического лица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354" w:id="184"/>
      <w:r>
        <w:rPr>
          <w:rFonts w:ascii="Times New Roman"/>
          <w:b w:val="false"/>
          <w:i w:val="false"/>
          <w:color w:val="000000"/>
          <w:sz w:val="28"/>
        </w:rPr>
        <w:t>
      10. Сведения о наличии рейтинга у учредителя, присвоенного одним из рейтинговых</w:t>
      </w:r>
    </w:p>
    <w:bookmarkEnd w:id="184"/>
    <w:p>
      <w:pPr>
        <w:spacing w:after="0"/>
        <w:ind w:left="0"/>
        <w:jc w:val="both"/>
      </w:pPr>
      <w:r>
        <w:rPr>
          <w:rFonts w:ascii="Times New Roman"/>
          <w:b w:val="false"/>
          <w:i w:val="false"/>
          <w:color w:val="000000"/>
          <w:sz w:val="28"/>
        </w:rPr>
        <w:t xml:space="preserve">агентств,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w:t>
      </w:r>
    </w:p>
    <w:p>
      <w:pPr>
        <w:spacing w:after="0"/>
        <w:ind w:left="0"/>
        <w:jc w:val="both"/>
      </w:pPr>
      <w:r>
        <w:rPr>
          <w:rFonts w:ascii="Times New Roman"/>
          <w:b w:val="false"/>
          <w:i w:val="false"/>
          <w:color w:val="000000"/>
          <w:sz w:val="28"/>
        </w:rPr>
        <w:t>Банка Республики Казахстан от 24 декабря 2012 года № 385 "Об установлении</w:t>
      </w:r>
    </w:p>
    <w:p>
      <w:pPr>
        <w:spacing w:after="0"/>
        <w:ind w:left="0"/>
        <w:jc w:val="both"/>
      </w:pPr>
      <w:r>
        <w:rPr>
          <w:rFonts w:ascii="Times New Roman"/>
          <w:b w:val="false"/>
          <w:i w:val="false"/>
          <w:color w:val="000000"/>
          <w:sz w:val="28"/>
        </w:rPr>
        <w:t>минимального рейтинга для юридических лиц и стран, необходимость наличия</w:t>
      </w:r>
    </w:p>
    <w:p>
      <w:pPr>
        <w:spacing w:after="0"/>
        <w:ind w:left="0"/>
        <w:jc w:val="both"/>
      </w:pPr>
      <w:r>
        <w:rPr>
          <w:rFonts w:ascii="Times New Roman"/>
          <w:b w:val="false"/>
          <w:i w:val="false"/>
          <w:color w:val="000000"/>
          <w:sz w:val="28"/>
        </w:rPr>
        <w:t>которого требуется в соответствии с законодательством Республики Казахстан,</w:t>
      </w:r>
    </w:p>
    <w:p>
      <w:pPr>
        <w:spacing w:after="0"/>
        <w:ind w:left="0"/>
        <w:jc w:val="both"/>
      </w:pPr>
      <w:r>
        <w:rPr>
          <w:rFonts w:ascii="Times New Roman"/>
          <w:b w:val="false"/>
          <w:i w:val="false"/>
          <w:color w:val="000000"/>
          <w:sz w:val="28"/>
        </w:rPr>
        <w:t>регулирующим деятельность финансовых организаций, филиалов банков-</w:t>
      </w:r>
    </w:p>
    <w:p>
      <w:pPr>
        <w:spacing w:after="0"/>
        <w:ind w:left="0"/>
        <w:jc w:val="both"/>
      </w:pPr>
      <w:r>
        <w:rPr>
          <w:rFonts w:ascii="Times New Roman"/>
          <w:b w:val="false"/>
          <w:i w:val="false"/>
          <w:color w:val="000000"/>
          <w:sz w:val="28"/>
        </w:rPr>
        <w:t>нерезидентов Республики Казахстан, филиалов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 перечня рейтинговых агентств,</w:t>
      </w:r>
    </w:p>
    <w:p>
      <w:pPr>
        <w:spacing w:after="0"/>
        <w:ind w:left="0"/>
        <w:jc w:val="both"/>
      </w:pPr>
      <w:r>
        <w:rPr>
          <w:rFonts w:ascii="Times New Roman"/>
          <w:b w:val="false"/>
          <w:i w:val="false"/>
          <w:color w:val="000000"/>
          <w:sz w:val="28"/>
        </w:rPr>
        <w:t>присваивающих данный рейтинг", зарегистрированным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под № 8318:</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11. Сведения о наличии у первого руководителя исполнительного органа учредителя</w:t>
      </w:r>
    </w:p>
    <w:p>
      <w:pPr>
        <w:spacing w:after="0"/>
        <w:ind w:left="0"/>
        <w:jc w:val="both"/>
      </w:pPr>
      <w:r>
        <w:rPr>
          <w:rFonts w:ascii="Times New Roman"/>
          <w:b w:val="false"/>
          <w:i w:val="false"/>
          <w:color w:val="000000"/>
          <w:sz w:val="28"/>
        </w:rPr>
        <w:t>(лица, единолично осуществляющего функции исполнительного орган)</w:t>
      </w:r>
    </w:p>
    <w:p>
      <w:pPr>
        <w:spacing w:after="0"/>
        <w:ind w:left="0"/>
        <w:jc w:val="both"/>
      </w:pPr>
      <w:r>
        <w:rPr>
          <w:rFonts w:ascii="Times New Roman"/>
          <w:b w:val="false"/>
          <w:i w:val="false"/>
          <w:color w:val="000000"/>
          <w:sz w:val="28"/>
        </w:rPr>
        <w:t>не погашенной или не снятой в установленном порядке судимости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 нет)</w:t>
      </w:r>
    </w:p>
    <w:p>
      <w:pPr>
        <w:spacing w:after="0"/>
        <w:ind w:left="0"/>
        <w:jc w:val="both"/>
      </w:pPr>
      <w:r>
        <w:rPr>
          <w:rFonts w:ascii="Times New Roman"/>
          <w:b w:val="false"/>
          <w:i w:val="false"/>
          <w:color w:val="000000"/>
          <w:sz w:val="28"/>
        </w:rPr>
        <w:t>с приложением электронной копии документа, подтверждающего сведения</w:t>
      </w:r>
    </w:p>
    <w:p>
      <w:pPr>
        <w:spacing w:after="0"/>
        <w:ind w:left="0"/>
        <w:jc w:val="both"/>
      </w:pPr>
      <w:r>
        <w:rPr>
          <w:rFonts w:ascii="Times New Roman"/>
          <w:b w:val="false"/>
          <w:i w:val="false"/>
          <w:color w:val="000000"/>
          <w:sz w:val="28"/>
        </w:rPr>
        <w:t>об отсутствии неснятой или непогашенной судимости за преступления в стране</w:t>
      </w:r>
    </w:p>
    <w:p>
      <w:pPr>
        <w:spacing w:after="0"/>
        <w:ind w:left="0"/>
        <w:jc w:val="both"/>
      </w:pPr>
      <w:r>
        <w:rPr>
          <w:rFonts w:ascii="Times New Roman"/>
          <w:b w:val="false"/>
          <w:i w:val="false"/>
          <w:color w:val="000000"/>
          <w:sz w:val="28"/>
        </w:rPr>
        <w:t>гражданства (для иностранцев) или в стране постоянного проживания (для лиц без</w:t>
      </w:r>
    </w:p>
    <w:p>
      <w:pPr>
        <w:spacing w:after="0"/>
        <w:ind w:left="0"/>
        <w:jc w:val="both"/>
      </w:pPr>
      <w:r>
        <w:rPr>
          <w:rFonts w:ascii="Times New Roman"/>
          <w:b w:val="false"/>
          <w:i w:val="false"/>
          <w:color w:val="000000"/>
          <w:sz w:val="28"/>
        </w:rPr>
        <w:t>гражданства), выданного государственным органом страны их гражданства (страны</w:t>
      </w:r>
    </w:p>
    <w:p>
      <w:pPr>
        <w:spacing w:after="0"/>
        <w:ind w:left="0"/>
        <w:jc w:val="both"/>
      </w:pPr>
      <w:r>
        <w:rPr>
          <w:rFonts w:ascii="Times New Roman"/>
          <w:b w:val="false"/>
          <w:i w:val="false"/>
          <w:color w:val="000000"/>
          <w:sz w:val="28"/>
        </w:rPr>
        <w:t>их постоянного проживания - для лиц без гражданства) либо страны, где учредитель –</w:t>
      </w:r>
    </w:p>
    <w:p>
      <w:pPr>
        <w:spacing w:after="0"/>
        <w:ind w:left="0"/>
        <w:jc w:val="both"/>
      </w:pPr>
      <w:r>
        <w:rPr>
          <w:rFonts w:ascii="Times New Roman"/>
          <w:b w:val="false"/>
          <w:i w:val="false"/>
          <w:color w:val="000000"/>
          <w:sz w:val="28"/>
        </w:rPr>
        <w:t>физическое лицо постоянно проживал в течение последних 15 (пятнадцати) лет. Дата</w:t>
      </w:r>
    </w:p>
    <w:p>
      <w:pPr>
        <w:spacing w:after="0"/>
        <w:ind w:left="0"/>
        <w:jc w:val="both"/>
      </w:pPr>
      <w:r>
        <w:rPr>
          <w:rFonts w:ascii="Times New Roman"/>
          <w:b w:val="false"/>
          <w:i w:val="false"/>
          <w:color w:val="000000"/>
          <w:sz w:val="28"/>
        </w:rPr>
        <w:t>выдачи указанного документа не превышает 3 (трех) месяцев, предшествующих дате</w:t>
      </w:r>
    </w:p>
    <w:p>
      <w:pPr>
        <w:spacing w:after="0"/>
        <w:ind w:left="0"/>
        <w:jc w:val="both"/>
      </w:pPr>
      <w:r>
        <w:rPr>
          <w:rFonts w:ascii="Times New Roman"/>
          <w:b w:val="false"/>
          <w:i w:val="false"/>
          <w:color w:val="000000"/>
          <w:sz w:val="28"/>
        </w:rPr>
        <w:t>подачи заявления (за исключением случаев, когда в предоставляемом документе</w:t>
      </w:r>
    </w:p>
    <w:p>
      <w:pPr>
        <w:spacing w:after="0"/>
        <w:ind w:left="0"/>
        <w:jc w:val="both"/>
      </w:pPr>
      <w:r>
        <w:rPr>
          <w:rFonts w:ascii="Times New Roman"/>
          <w:b w:val="false"/>
          <w:i w:val="false"/>
          <w:color w:val="000000"/>
          <w:sz w:val="28"/>
        </w:rPr>
        <w:t>указан иной срок его действия). Данный документ представляется соответствующим</w:t>
      </w:r>
    </w:p>
    <w:p>
      <w:pPr>
        <w:spacing w:after="0"/>
        <w:ind w:left="0"/>
        <w:jc w:val="both"/>
      </w:pPr>
      <w:r>
        <w:rPr>
          <w:rFonts w:ascii="Times New Roman"/>
          <w:b w:val="false"/>
          <w:i w:val="false"/>
          <w:color w:val="000000"/>
          <w:sz w:val="28"/>
        </w:rPr>
        <w:t>органом страны гражданства (для иностранцев) или в стране постоянного проживания</w:t>
      </w:r>
    </w:p>
    <w:p>
      <w:pPr>
        <w:spacing w:after="0"/>
        <w:ind w:left="0"/>
        <w:jc w:val="both"/>
      </w:pPr>
      <w:r>
        <w:rPr>
          <w:rFonts w:ascii="Times New Roman"/>
          <w:b w:val="false"/>
          <w:i w:val="false"/>
          <w:color w:val="000000"/>
          <w:sz w:val="28"/>
        </w:rPr>
        <w:t>(для лиц без гражданства) путем направления ответа в уполномоченный орган) и</w:t>
      </w:r>
    </w:p>
    <w:p>
      <w:pPr>
        <w:spacing w:after="0"/>
        <w:ind w:left="0"/>
        <w:jc w:val="both"/>
      </w:pPr>
      <w:r>
        <w:rPr>
          <w:rFonts w:ascii="Times New Roman"/>
          <w:b w:val="false"/>
          <w:i w:val="false"/>
          <w:color w:val="000000"/>
          <w:sz w:val="28"/>
        </w:rPr>
        <w:t>копии документов, удостоверяющих личность первого руководителя исполнительного</w:t>
      </w:r>
    </w:p>
    <w:p>
      <w:pPr>
        <w:spacing w:after="0"/>
        <w:ind w:left="0"/>
        <w:jc w:val="both"/>
      </w:pPr>
      <w:r>
        <w:rPr>
          <w:rFonts w:ascii="Times New Roman"/>
          <w:b w:val="false"/>
          <w:i w:val="false"/>
          <w:color w:val="000000"/>
          <w:sz w:val="28"/>
        </w:rPr>
        <w:t>органа (лица, единолично осуществляющего функции исполнительного орган)</w:t>
      </w:r>
    </w:p>
    <w:p>
      <w:pPr>
        <w:spacing w:after="0"/>
        <w:ind w:left="0"/>
        <w:jc w:val="both"/>
      </w:pPr>
      <w:r>
        <w:rPr>
          <w:rFonts w:ascii="Times New Roman"/>
          <w:b w:val="false"/>
          <w:i w:val="false"/>
          <w:color w:val="000000"/>
          <w:sz w:val="28"/>
        </w:rPr>
        <w:t>(для иностранцев, лиц без гражданства).</w:t>
      </w:r>
    </w:p>
    <w:p>
      <w:pPr>
        <w:spacing w:after="0"/>
        <w:ind w:left="0"/>
        <w:jc w:val="both"/>
      </w:pPr>
      <w:r>
        <w:rPr>
          <w:rFonts w:ascii="Times New Roman"/>
          <w:b w:val="false"/>
          <w:i w:val="false"/>
          <w:color w:val="000000"/>
          <w:sz w:val="28"/>
        </w:rPr>
        <w:t>12. Сведения о наличии у первого руководителя органа управления учредителя</w:t>
      </w:r>
    </w:p>
    <w:p>
      <w:pPr>
        <w:spacing w:after="0"/>
        <w:ind w:left="0"/>
        <w:jc w:val="both"/>
      </w:pPr>
      <w:r>
        <w:rPr>
          <w:rFonts w:ascii="Times New Roman"/>
          <w:b w:val="false"/>
          <w:i w:val="false"/>
          <w:color w:val="000000"/>
          <w:sz w:val="28"/>
        </w:rPr>
        <w:t>не погашенной или не снятой в установленном порядке судимости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 нет)</w:t>
      </w:r>
    </w:p>
    <w:p>
      <w:pPr>
        <w:spacing w:after="0"/>
        <w:ind w:left="0"/>
        <w:jc w:val="both"/>
      </w:pPr>
      <w:r>
        <w:rPr>
          <w:rFonts w:ascii="Times New Roman"/>
          <w:b w:val="false"/>
          <w:i w:val="false"/>
          <w:color w:val="000000"/>
          <w:sz w:val="28"/>
        </w:rPr>
        <w:t>с приложением электронной копии документа, подтверждающего сведения</w:t>
      </w:r>
    </w:p>
    <w:p>
      <w:pPr>
        <w:spacing w:after="0"/>
        <w:ind w:left="0"/>
        <w:jc w:val="both"/>
      </w:pPr>
      <w:r>
        <w:rPr>
          <w:rFonts w:ascii="Times New Roman"/>
          <w:b w:val="false"/>
          <w:i w:val="false"/>
          <w:color w:val="000000"/>
          <w:sz w:val="28"/>
        </w:rPr>
        <w:t>об отсутствии неснятой или непогашенной судимости за преступления в стране</w:t>
      </w:r>
    </w:p>
    <w:p>
      <w:pPr>
        <w:spacing w:after="0"/>
        <w:ind w:left="0"/>
        <w:jc w:val="both"/>
      </w:pPr>
      <w:r>
        <w:rPr>
          <w:rFonts w:ascii="Times New Roman"/>
          <w:b w:val="false"/>
          <w:i w:val="false"/>
          <w:color w:val="000000"/>
          <w:sz w:val="28"/>
        </w:rPr>
        <w:t>гражданства (для иностранцев) или в стране постоянного проживания (для лиц без</w:t>
      </w:r>
    </w:p>
    <w:p>
      <w:pPr>
        <w:spacing w:after="0"/>
        <w:ind w:left="0"/>
        <w:jc w:val="both"/>
      </w:pPr>
      <w:r>
        <w:rPr>
          <w:rFonts w:ascii="Times New Roman"/>
          <w:b w:val="false"/>
          <w:i w:val="false"/>
          <w:color w:val="000000"/>
          <w:sz w:val="28"/>
        </w:rPr>
        <w:t>гражданства), выданного государственным органом страны их гражданства (страны</w:t>
      </w:r>
    </w:p>
    <w:p>
      <w:pPr>
        <w:spacing w:after="0"/>
        <w:ind w:left="0"/>
        <w:jc w:val="both"/>
      </w:pPr>
      <w:r>
        <w:rPr>
          <w:rFonts w:ascii="Times New Roman"/>
          <w:b w:val="false"/>
          <w:i w:val="false"/>
          <w:color w:val="000000"/>
          <w:sz w:val="28"/>
        </w:rPr>
        <w:t>их постоянного проживания - для лиц без гражданства) либо страны, где учредитель –</w:t>
      </w:r>
    </w:p>
    <w:p>
      <w:pPr>
        <w:spacing w:after="0"/>
        <w:ind w:left="0"/>
        <w:jc w:val="both"/>
      </w:pPr>
      <w:r>
        <w:rPr>
          <w:rFonts w:ascii="Times New Roman"/>
          <w:b w:val="false"/>
          <w:i w:val="false"/>
          <w:color w:val="000000"/>
          <w:sz w:val="28"/>
        </w:rPr>
        <w:t>физическое лицо постоянно проживал в течение последних 15 (пятнадцати) лет. Дата</w:t>
      </w:r>
    </w:p>
    <w:p>
      <w:pPr>
        <w:spacing w:after="0"/>
        <w:ind w:left="0"/>
        <w:jc w:val="both"/>
      </w:pPr>
      <w:r>
        <w:rPr>
          <w:rFonts w:ascii="Times New Roman"/>
          <w:b w:val="false"/>
          <w:i w:val="false"/>
          <w:color w:val="000000"/>
          <w:sz w:val="28"/>
        </w:rPr>
        <w:t>выдачи указанного документа не превышает 3 (трех) месяцев, предшествующих дате</w:t>
      </w:r>
    </w:p>
    <w:p>
      <w:pPr>
        <w:spacing w:after="0"/>
        <w:ind w:left="0"/>
        <w:jc w:val="both"/>
      </w:pPr>
      <w:r>
        <w:rPr>
          <w:rFonts w:ascii="Times New Roman"/>
          <w:b w:val="false"/>
          <w:i w:val="false"/>
          <w:color w:val="000000"/>
          <w:sz w:val="28"/>
        </w:rPr>
        <w:t>подачи заявления (за исключением случаев, когда в предоставляемом документе</w:t>
      </w:r>
    </w:p>
    <w:p>
      <w:pPr>
        <w:spacing w:after="0"/>
        <w:ind w:left="0"/>
        <w:jc w:val="both"/>
      </w:pPr>
      <w:r>
        <w:rPr>
          <w:rFonts w:ascii="Times New Roman"/>
          <w:b w:val="false"/>
          <w:i w:val="false"/>
          <w:color w:val="000000"/>
          <w:sz w:val="28"/>
        </w:rPr>
        <w:t>указан иной срок его действия). Данный документ представляется соответствующим</w:t>
      </w:r>
    </w:p>
    <w:p>
      <w:pPr>
        <w:spacing w:after="0"/>
        <w:ind w:left="0"/>
        <w:jc w:val="both"/>
      </w:pPr>
      <w:r>
        <w:rPr>
          <w:rFonts w:ascii="Times New Roman"/>
          <w:b w:val="false"/>
          <w:i w:val="false"/>
          <w:color w:val="000000"/>
          <w:sz w:val="28"/>
        </w:rPr>
        <w:t>органом страны гражданства (для иностранцев) или в стране постоянного проживания</w:t>
      </w:r>
    </w:p>
    <w:p>
      <w:pPr>
        <w:spacing w:after="0"/>
        <w:ind w:left="0"/>
        <w:jc w:val="both"/>
      </w:pPr>
      <w:r>
        <w:rPr>
          <w:rFonts w:ascii="Times New Roman"/>
          <w:b w:val="false"/>
          <w:i w:val="false"/>
          <w:color w:val="000000"/>
          <w:sz w:val="28"/>
        </w:rPr>
        <w:t>(для лиц без гражданства) путем направления ответа в уполномоченный орган)</w:t>
      </w:r>
    </w:p>
    <w:p>
      <w:pPr>
        <w:spacing w:after="0"/>
        <w:ind w:left="0"/>
        <w:jc w:val="both"/>
      </w:pPr>
      <w:r>
        <w:rPr>
          <w:rFonts w:ascii="Times New Roman"/>
          <w:b w:val="false"/>
          <w:i w:val="false"/>
          <w:color w:val="000000"/>
          <w:sz w:val="28"/>
        </w:rPr>
        <w:t>и копии документов, удостоверяющих личность первого руководителя органа</w:t>
      </w:r>
    </w:p>
    <w:p>
      <w:pPr>
        <w:spacing w:after="0"/>
        <w:ind w:left="0"/>
        <w:jc w:val="both"/>
      </w:pPr>
      <w:r>
        <w:rPr>
          <w:rFonts w:ascii="Times New Roman"/>
          <w:b w:val="false"/>
          <w:i w:val="false"/>
          <w:color w:val="000000"/>
          <w:sz w:val="28"/>
        </w:rPr>
        <w:t>управления учредителя (лица, единолично осуществляющего функции</w:t>
      </w:r>
    </w:p>
    <w:p>
      <w:pPr>
        <w:spacing w:after="0"/>
        <w:ind w:left="0"/>
        <w:jc w:val="both"/>
      </w:pPr>
      <w:r>
        <w:rPr>
          <w:rFonts w:ascii="Times New Roman"/>
          <w:b w:val="false"/>
          <w:i w:val="false"/>
          <w:color w:val="000000"/>
          <w:sz w:val="28"/>
        </w:rPr>
        <w:t>исполнительного орган) (для иностранцев, лиц без гражданства).</w:t>
      </w:r>
    </w:p>
    <w:p>
      <w:pPr>
        <w:spacing w:after="0"/>
        <w:ind w:left="0"/>
        <w:jc w:val="both"/>
      </w:pPr>
      <w:r>
        <w:rPr>
          <w:rFonts w:ascii="Times New Roman"/>
          <w:b w:val="false"/>
          <w:i w:val="false"/>
          <w:color w:val="000000"/>
          <w:sz w:val="28"/>
        </w:rPr>
        <w:t>Предоставляю согласие на сбор и обработку персональных данных и</w:t>
      </w:r>
    </w:p>
    <w:p>
      <w:pPr>
        <w:spacing w:after="0"/>
        <w:ind w:left="0"/>
        <w:jc w:val="both"/>
      </w:pPr>
      <w:r>
        <w:rPr>
          <w:rFonts w:ascii="Times New Roman"/>
          <w:b w:val="false"/>
          <w:i w:val="false"/>
          <w:color w:val="000000"/>
          <w:sz w:val="28"/>
        </w:rPr>
        <w:t>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Подпись руководителя учредителя ______________________</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на страховом рынке,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филиала страховой</w:t>
            </w:r>
            <w:r>
              <w:br/>
            </w:r>
            <w:r>
              <w:rPr>
                <w:rFonts w:ascii="Times New Roman"/>
                <w:b w:val="false"/>
                <w:i w:val="false"/>
                <w:color w:val="000000"/>
                <w:sz w:val="20"/>
              </w:rPr>
              <w:t>(перестраховочной) организации-нерезидента</w:t>
            </w:r>
            <w:r>
              <w:br/>
            </w:r>
            <w:r>
              <w:rPr>
                <w:rFonts w:ascii="Times New Roman"/>
                <w:b w:val="false"/>
                <w:i w:val="false"/>
                <w:color w:val="000000"/>
                <w:sz w:val="20"/>
              </w:rPr>
              <w:t>Республики Казахстан, филиала</w:t>
            </w:r>
            <w:r>
              <w:br/>
            </w:r>
            <w:r>
              <w:rPr>
                <w:rFonts w:ascii="Times New Roman"/>
                <w:b w:val="false"/>
                <w:i w:val="false"/>
                <w:color w:val="000000"/>
                <w:sz w:val="20"/>
              </w:rPr>
              <w:t>страхового брокера-нерезидента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требованиям</w:t>
            </w:r>
            <w:r>
              <w:br/>
            </w:r>
            <w:r>
              <w:rPr>
                <w:rFonts w:ascii="Times New Roman"/>
                <w:b w:val="false"/>
                <w:i w:val="false"/>
                <w:color w:val="000000"/>
                <w:sz w:val="20"/>
              </w:rPr>
              <w:t>к содержанию бизнес-плана</w:t>
            </w:r>
          </w:p>
        </w:tc>
      </w:tr>
    </w:tbl>
    <w:bookmarkStart w:name="z357" w:id="18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 по подвиду "Открытие филиала страховой (перестраховочной) организации-нерезидента Республики Казахстан"</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филиала страховой (перестраховочной) организации-нерезидента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регулированию и развитию финансового рынка (далее - уполномоченный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50 (пятидесяти) рабочих дней со дня обращения на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разрешения на открытие филиала страховой (перестраховочной) организации-нерезидента Республики Казахстан с приложением разрешения по форме согласно приложению 4 к Правилам либо мотивированный ответ об отказе в оказании государственной услуги с приложением копии соответствующего постановления Правления уполномоченного органа.</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2) уполномоченный орган - с понедельника по пятницу с 9.00 до 18.30 часов с перерывом на обед с 13.00 до 14.30 часов, кроме выходных и праздничных дней, в соответствии с Кодексом и Законом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филиала страховой (перестраховочной) организации:</w:t>
            </w:r>
          </w:p>
          <w:p>
            <w:pPr>
              <w:spacing w:after="20"/>
              <w:ind w:left="20"/>
              <w:jc w:val="both"/>
            </w:pPr>
            <w:r>
              <w:rPr>
                <w:rFonts w:ascii="Times New Roman"/>
                <w:b w:val="false"/>
                <w:i w:val="false"/>
                <w:color w:val="000000"/>
                <w:sz w:val="20"/>
              </w:rPr>
              <w:t>
1) заявление о выдаче разрешения на открытие филиала страховой (перестраховочной) организации-нерезидента Республики Казахстан на казахском или русском языке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2) электронная копия решения страховой (перестраховочной) организации-нерезидента Республики Казахстан об открытии филиала на территории Республики Казахстан;</w:t>
            </w:r>
          </w:p>
          <w:p>
            <w:pPr>
              <w:spacing w:after="20"/>
              <w:ind w:left="20"/>
              <w:jc w:val="both"/>
            </w:pPr>
            <w:r>
              <w:rPr>
                <w:rFonts w:ascii="Times New Roman"/>
                <w:b w:val="false"/>
                <w:i w:val="false"/>
                <w:color w:val="000000"/>
                <w:sz w:val="20"/>
              </w:rPr>
              <w:t>
3) электронная копия проекта положения о филиале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4) электронные копии учредительных документов страховой (перестраховочной) организации-нерезидента Республики Казахстан (нотариально засвидетельствованные в случае непредставления оригиналов для сверки);</w:t>
            </w:r>
          </w:p>
          <w:p>
            <w:pPr>
              <w:spacing w:after="20"/>
              <w:ind w:left="20"/>
              <w:jc w:val="both"/>
            </w:pPr>
            <w:r>
              <w:rPr>
                <w:rFonts w:ascii="Times New Roman"/>
                <w:b w:val="false"/>
                <w:i w:val="false"/>
                <w:color w:val="000000"/>
                <w:sz w:val="20"/>
              </w:rPr>
              <w:t>
5) электронная копия сведений о страховой (перестраховочной) организации-нерезиденте Республики Казахстан по форме согласно приложению 6 к Правилам, в том числе с представлением финансовой отчетности за последние два завершенных финансовых года (включая консолидированную при наличии), заверенной аудиторской организацией;</w:t>
            </w:r>
          </w:p>
          <w:p>
            <w:pPr>
              <w:spacing w:after="20"/>
              <w:ind w:left="20"/>
              <w:jc w:val="both"/>
            </w:pPr>
            <w:r>
              <w:rPr>
                <w:rFonts w:ascii="Times New Roman"/>
                <w:b w:val="false"/>
                <w:i w:val="false"/>
                <w:color w:val="000000"/>
                <w:sz w:val="20"/>
              </w:rPr>
              <w:t>
6) электронные копии организационной структуры филиала страховой (перестраховочной) организации-нерезидента Республики Казахстан и сведений об аффилированных лицах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7) электронная копия бизнес-плана филиала страховой (перестраховочной) организации-нерезидента Республики Казахстан, утвержденного должностным лицом страховой (перестраховочной) организации-нерезидента Республики Казахстан либо лицом, уполномоченным на подписание документов, завизированного актуарием страховой (перестраховочной) организации-нерезидента Республики Казахстан, разработанного на ближайшие три года для филиалов страховых (перестраховочных) организаций-нерезидентов Республики Казахстан, открываемых в отрасли "общее страхование", и на пять лет для филиалов страховых (перестраховочных) организаций-нерезидентов Республики Казахстан, открываемых в отрасли "страхование жизни";</w:t>
            </w:r>
          </w:p>
          <w:p>
            <w:pPr>
              <w:spacing w:after="20"/>
              <w:ind w:left="20"/>
              <w:jc w:val="both"/>
            </w:pPr>
            <w:r>
              <w:rPr>
                <w:rFonts w:ascii="Times New Roman"/>
                <w:b w:val="false"/>
                <w:i w:val="false"/>
                <w:color w:val="000000"/>
                <w:sz w:val="20"/>
              </w:rPr>
              <w:t>
8) электронные копии документов лиц, предлагаемых на должности руководящих работников филиала страховой (перестраховочной) организации-нерезидента Республики Казахстан в соответствии с требованиями, предъявляемыми к руководящим работникам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9) электронная копия документа, удостоверяющего наличие у страховой (перестраховочной) организации-нерезидента минимально требуемого рейтинга одного из рейтинговых агентств;</w:t>
            </w:r>
          </w:p>
          <w:p>
            <w:pPr>
              <w:spacing w:after="20"/>
              <w:ind w:left="20"/>
              <w:jc w:val="both"/>
            </w:pPr>
            <w:r>
              <w:rPr>
                <w:rFonts w:ascii="Times New Roman"/>
                <w:b w:val="false"/>
                <w:i w:val="false"/>
                <w:color w:val="000000"/>
                <w:sz w:val="20"/>
              </w:rPr>
              <w:t>
10) электронная копия письменного уведомления органа финансового надзора государства, резидентом которого является страховая (перестраховочная) организация-нерезидент Республики Казахстан, об отсутствии возражений против открытия филиала страховой (перестраховочной) организации-нерезидента Республики Казахстан на территории Республики Казахстан либо заявления о том, что такое разрешение по законодательству государства, резидентом которого является страховая (перестраховочная) организация-нерезидент Республики Казахстан, не требуется;</w:t>
            </w:r>
          </w:p>
          <w:p>
            <w:pPr>
              <w:spacing w:after="20"/>
              <w:ind w:left="20"/>
              <w:jc w:val="both"/>
            </w:pPr>
            <w:r>
              <w:rPr>
                <w:rFonts w:ascii="Times New Roman"/>
                <w:b w:val="false"/>
                <w:i w:val="false"/>
                <w:color w:val="000000"/>
                <w:sz w:val="20"/>
              </w:rPr>
              <w:t>
11) электронная копия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 наличии у страховой (перестраховочной) организации-нерезидента Республики Казахстан действующей лицензии на право осуществления страховой (перестраховочной) деятельности;</w:t>
            </w:r>
          </w:p>
          <w:p>
            <w:pPr>
              <w:spacing w:after="20"/>
              <w:ind w:left="20"/>
              <w:jc w:val="both"/>
            </w:pPr>
            <w:r>
              <w:rPr>
                <w:rFonts w:ascii="Times New Roman"/>
                <w:b w:val="false"/>
                <w:i w:val="false"/>
                <w:color w:val="000000"/>
                <w:sz w:val="20"/>
              </w:rPr>
              <w:t>
12) электронная копия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об отсутствии у страховой (перестраховочной) организации-нерезидента Республики Казахстан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страховая (перестраховочная) организация-нерезидент Республики Казахстан, в течение двух лет, предшествующих представлению заявления;</w:t>
            </w:r>
          </w:p>
          <w:p>
            <w:pPr>
              <w:spacing w:after="20"/>
              <w:ind w:left="20"/>
              <w:jc w:val="both"/>
            </w:pPr>
            <w:r>
              <w:rPr>
                <w:rFonts w:ascii="Times New Roman"/>
                <w:b w:val="false"/>
                <w:i w:val="false"/>
                <w:color w:val="000000"/>
                <w:sz w:val="20"/>
              </w:rPr>
              <w:t>
13) электронная копия письменного обязательства страховой (перестраховочной) организации-нерезидента Республики Казахстан о безусловном, незамедлительном исполнении данной страховой (перестраховочной) организацией-нерезидентом Республики Казахстан обязательств, связанных с деятельностью ее филиала, действующего на территории Республики Казахстан, в случае их неисполнения и (или) ненадлежащего исполнения со стороны филиала;</w:t>
            </w:r>
          </w:p>
          <w:p>
            <w:pPr>
              <w:spacing w:after="20"/>
              <w:ind w:left="20"/>
              <w:jc w:val="both"/>
            </w:pPr>
            <w:r>
              <w:rPr>
                <w:rFonts w:ascii="Times New Roman"/>
                <w:b w:val="false"/>
                <w:i w:val="false"/>
                <w:color w:val="000000"/>
                <w:sz w:val="20"/>
              </w:rPr>
              <w:t>
14) электронная копия действующей лицензии страховой (перестраховочной) организации-нерезидента Республики Казахстан,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p>
            <w:pPr>
              <w:spacing w:after="20"/>
              <w:ind w:left="20"/>
              <w:jc w:val="both"/>
            </w:pPr>
            <w:r>
              <w:rPr>
                <w:rFonts w:ascii="Times New Roman"/>
                <w:b w:val="false"/>
                <w:i w:val="false"/>
                <w:color w:val="000000"/>
                <w:sz w:val="20"/>
              </w:rPr>
              <w:t xml:space="preserve">
15) электронные копии документов на учетную регистрацию филиала страховой (перестраховочной) организации-нерезидента Республики Казахстан, предусмотренных </w:t>
            </w:r>
            <w:r>
              <w:rPr>
                <w:rFonts w:ascii="Times New Roman"/>
                <w:b w:val="false"/>
                <w:i w:val="false"/>
                <w:color w:val="000000"/>
                <w:sz w:val="20"/>
              </w:rPr>
              <w:t>статьей 6-2</w:t>
            </w:r>
            <w:r>
              <w:rPr>
                <w:rFonts w:ascii="Times New Roman"/>
                <w:b w:val="false"/>
                <w:i w:val="false"/>
                <w:color w:val="000000"/>
                <w:sz w:val="20"/>
              </w:rPr>
              <w:t xml:space="preserve"> Закона Республики Казахстан "О государственной регистрации юридических лиц и учетной регистрации филиалов и представительств";</w:t>
            </w:r>
          </w:p>
          <w:p>
            <w:pPr>
              <w:spacing w:after="20"/>
              <w:ind w:left="20"/>
              <w:jc w:val="both"/>
            </w:pPr>
            <w:r>
              <w:rPr>
                <w:rFonts w:ascii="Times New Roman"/>
                <w:b w:val="false"/>
                <w:i w:val="false"/>
                <w:color w:val="000000"/>
                <w:sz w:val="20"/>
              </w:rPr>
              <w:t>
16) электронная копия документа, подтверждающего оплату сбора за выдачу лицензии на право осуществления страховой (перестраховочной) деятельности, за исключением случаев оплаты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несоответствие требованиям, указанным в </w:t>
            </w:r>
            <w:r>
              <w:rPr>
                <w:rFonts w:ascii="Times New Roman"/>
                <w:b w:val="false"/>
                <w:i w:val="false"/>
                <w:color w:val="000000"/>
                <w:sz w:val="20"/>
              </w:rPr>
              <w:t>пункте 1</w:t>
            </w:r>
            <w:r>
              <w:rPr>
                <w:rFonts w:ascii="Times New Roman"/>
                <w:b w:val="false"/>
                <w:i w:val="false"/>
                <w:color w:val="000000"/>
                <w:sz w:val="20"/>
              </w:rPr>
              <w:t xml:space="preserve"> статьи 30-1 Закона Республики Казахстан "О страховой деятельности" (далее – Закон);</w:t>
            </w:r>
          </w:p>
          <w:p>
            <w:pPr>
              <w:spacing w:after="20"/>
              <w:ind w:left="20"/>
              <w:jc w:val="both"/>
            </w:pPr>
            <w:r>
              <w:rPr>
                <w:rFonts w:ascii="Times New Roman"/>
                <w:b w:val="false"/>
                <w:i w:val="false"/>
                <w:color w:val="000000"/>
                <w:sz w:val="20"/>
              </w:rPr>
              <w:t xml:space="preserve">
2) несоответствие представленных документов требованиям, указанным в </w:t>
            </w:r>
            <w:r>
              <w:rPr>
                <w:rFonts w:ascii="Times New Roman"/>
                <w:b w:val="false"/>
                <w:i w:val="false"/>
                <w:color w:val="000000"/>
                <w:sz w:val="20"/>
              </w:rPr>
              <w:t>пункте 2</w:t>
            </w:r>
            <w:r>
              <w:rPr>
                <w:rFonts w:ascii="Times New Roman"/>
                <w:b w:val="false"/>
                <w:i w:val="false"/>
                <w:color w:val="000000"/>
                <w:sz w:val="20"/>
              </w:rPr>
              <w:t xml:space="preserve"> статьи 30-1 Закона;</w:t>
            </w:r>
          </w:p>
          <w:p>
            <w:pPr>
              <w:spacing w:after="20"/>
              <w:ind w:left="20"/>
              <w:jc w:val="both"/>
            </w:pPr>
            <w:r>
              <w:rPr>
                <w:rFonts w:ascii="Times New Roman"/>
                <w:b w:val="false"/>
                <w:i w:val="false"/>
                <w:color w:val="000000"/>
                <w:sz w:val="20"/>
              </w:rPr>
              <w:t>
3) неустранение замечаний уполномоченного органа по представленным документам в установленный им срок;</w:t>
            </w:r>
          </w:p>
          <w:p>
            <w:pPr>
              <w:spacing w:after="20"/>
              <w:ind w:left="20"/>
              <w:jc w:val="both"/>
            </w:pPr>
            <w:r>
              <w:rPr>
                <w:rFonts w:ascii="Times New Roman"/>
                <w:b w:val="false"/>
                <w:i w:val="false"/>
                <w:color w:val="000000"/>
                <w:sz w:val="20"/>
              </w:rPr>
              <w:t xml:space="preserve">
4) несоблюдение требований, установленных подпунктами 8) и 11) </w:t>
            </w:r>
            <w:r>
              <w:rPr>
                <w:rFonts w:ascii="Times New Roman"/>
                <w:b w:val="false"/>
                <w:i w:val="false"/>
                <w:color w:val="000000"/>
                <w:sz w:val="20"/>
              </w:rPr>
              <w:t>пункта 2</w:t>
            </w:r>
            <w:r>
              <w:rPr>
                <w:rFonts w:ascii="Times New Roman"/>
                <w:b w:val="false"/>
                <w:i w:val="false"/>
                <w:color w:val="000000"/>
                <w:sz w:val="20"/>
              </w:rPr>
              <w:t xml:space="preserve"> статьи 30-1 Закона;</w:t>
            </w:r>
          </w:p>
          <w:p>
            <w:pPr>
              <w:spacing w:after="20"/>
              <w:ind w:left="20"/>
              <w:jc w:val="both"/>
            </w:pPr>
            <w:r>
              <w:rPr>
                <w:rFonts w:ascii="Times New Roman"/>
                <w:b w:val="false"/>
                <w:i w:val="false"/>
                <w:color w:val="000000"/>
                <w:sz w:val="20"/>
              </w:rPr>
              <w:t xml:space="preserve">
5) основания, указанные в подпунктах 4) и 7) </w:t>
            </w:r>
            <w:r>
              <w:rPr>
                <w:rFonts w:ascii="Times New Roman"/>
                <w:b w:val="false"/>
                <w:i w:val="false"/>
                <w:color w:val="000000"/>
                <w:sz w:val="20"/>
              </w:rPr>
              <w:t>пункта 1</w:t>
            </w:r>
            <w:r>
              <w:rPr>
                <w:rFonts w:ascii="Times New Roman"/>
                <w:b w:val="false"/>
                <w:i w:val="false"/>
                <w:color w:val="000000"/>
                <w:sz w:val="20"/>
              </w:rPr>
              <w:t xml:space="preserve"> статьи 28 Закона;</w:t>
            </w:r>
          </w:p>
          <w:p>
            <w:pPr>
              <w:spacing w:after="20"/>
              <w:ind w:left="20"/>
              <w:jc w:val="both"/>
            </w:pPr>
            <w:r>
              <w:rPr>
                <w:rFonts w:ascii="Times New Roman"/>
                <w:b w:val="false"/>
                <w:i w:val="false"/>
                <w:color w:val="000000"/>
                <w:sz w:val="20"/>
              </w:rPr>
              <w:t xml:space="preserve">
6) несоответствие наименования филиала страховой (перестраховочной) организации-нерезидента Республики Казахстан требованиям </w:t>
            </w:r>
            <w:r>
              <w:rPr>
                <w:rFonts w:ascii="Times New Roman"/>
                <w:b w:val="false"/>
                <w:i w:val="false"/>
                <w:color w:val="000000"/>
                <w:sz w:val="20"/>
              </w:rPr>
              <w:t>пункта 7</w:t>
            </w:r>
            <w:r>
              <w:rPr>
                <w:rFonts w:ascii="Times New Roman"/>
                <w:b w:val="false"/>
                <w:i w:val="false"/>
                <w:color w:val="000000"/>
                <w:sz w:val="20"/>
              </w:rPr>
              <w:t xml:space="preserve"> статьи 23 Закона;</w:t>
            </w:r>
          </w:p>
          <w:p>
            <w:pPr>
              <w:spacing w:after="20"/>
              <w:ind w:left="20"/>
              <w:jc w:val="both"/>
            </w:pPr>
            <w:r>
              <w:rPr>
                <w:rFonts w:ascii="Times New Roman"/>
                <w:b w:val="false"/>
                <w:i w:val="false"/>
                <w:color w:val="000000"/>
                <w:sz w:val="20"/>
              </w:rPr>
              <w:t>
7) предоставление уполномоченному органу недостоверной информации, касающейся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xml:space="preserve">
8)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Государственная услуга осуществляется по принципу "одного заявления", предусматривающему оказание совокупности нескольких государственных услуг на основании одного заявления, по выбору услугополучателя.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на страховом рынке,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филиала страховой</w:t>
            </w:r>
            <w:r>
              <w:br/>
            </w:r>
            <w:r>
              <w:rPr>
                <w:rFonts w:ascii="Times New Roman"/>
                <w:b w:val="false"/>
                <w:i w:val="false"/>
                <w:color w:val="000000"/>
                <w:sz w:val="20"/>
              </w:rPr>
              <w:t>(перестраховочной) организации-нерезидента</w:t>
            </w:r>
            <w:r>
              <w:br/>
            </w:r>
            <w:r>
              <w:rPr>
                <w:rFonts w:ascii="Times New Roman"/>
                <w:b w:val="false"/>
                <w:i w:val="false"/>
                <w:color w:val="000000"/>
                <w:sz w:val="20"/>
              </w:rPr>
              <w:t>Республики Казахстан, филиала</w:t>
            </w:r>
            <w:r>
              <w:br/>
            </w:r>
            <w:r>
              <w:rPr>
                <w:rFonts w:ascii="Times New Roman"/>
                <w:b w:val="false"/>
                <w:i w:val="false"/>
                <w:color w:val="000000"/>
                <w:sz w:val="20"/>
              </w:rPr>
              <w:t>страхового брокера-нерезидента</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требованиям к содержанию бизнес-плана</w:t>
            </w:r>
          </w:p>
        </w:tc>
      </w:tr>
    </w:tbl>
    <w:bookmarkStart w:name="z388" w:id="186"/>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открытие филиала страхового брокера-нерезидента Республики Казахстан"</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регулированию и развитию финансового рынка (далее - уполномоченный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p>
            <w:pPr>
              <w:spacing w:after="20"/>
              <w:ind w:left="20"/>
              <w:jc w:val="both"/>
            </w:pPr>
            <w:r>
              <w:rPr>
                <w:rFonts w:ascii="Times New Roman"/>
                <w:b w:val="false"/>
                <w:i w:val="false"/>
                <w:color w:val="000000"/>
                <w:sz w:val="20"/>
              </w:rPr>
              <w:t>
канцелярия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50 (пятидесяти) рабочих дней со дня обращения на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разрешения на открытие филиала страхового брокера-нерезидента Республики Казахстан с приложением разрешения по форме согласно приложению 5 к Правилам либо мотивированный ответ об отказе в оказании государственной услуги с приложением копии соответствующего постановления Правления уполномоченного органа.</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выдаче разрешения на открытие филиала страхового брокера-нерезидента Республики Казахстан на казахском или русском языке (в форме электронного документа в случае предоставления документов через портал) согласно приложению 1 к Правилам;</w:t>
            </w:r>
          </w:p>
          <w:p>
            <w:pPr>
              <w:spacing w:after="20"/>
              <w:ind w:left="20"/>
              <w:jc w:val="both"/>
            </w:pPr>
            <w:r>
              <w:rPr>
                <w:rFonts w:ascii="Times New Roman"/>
                <w:b w:val="false"/>
                <w:i w:val="false"/>
                <w:color w:val="000000"/>
                <w:sz w:val="20"/>
              </w:rPr>
              <w:t>
2) решение страхового брокера-нерезидента Республики Казахстан об открытии филиала на территории Республики Казахстан (его электронная копия в случае предоставления документов через портал);</w:t>
            </w:r>
          </w:p>
          <w:p>
            <w:pPr>
              <w:spacing w:after="20"/>
              <w:ind w:left="20"/>
              <w:jc w:val="both"/>
            </w:pPr>
            <w:r>
              <w:rPr>
                <w:rFonts w:ascii="Times New Roman"/>
                <w:b w:val="false"/>
                <w:i w:val="false"/>
                <w:color w:val="000000"/>
                <w:sz w:val="20"/>
              </w:rPr>
              <w:t>
3) проект положения о филиале страхового брокера-нерезидента Республики Казахстан (его электронная копия в случае предоставления документов через портал);</w:t>
            </w:r>
          </w:p>
          <w:p>
            <w:pPr>
              <w:spacing w:after="20"/>
              <w:ind w:left="20"/>
              <w:jc w:val="both"/>
            </w:pPr>
            <w:r>
              <w:rPr>
                <w:rFonts w:ascii="Times New Roman"/>
                <w:b w:val="false"/>
                <w:i w:val="false"/>
                <w:color w:val="000000"/>
                <w:sz w:val="20"/>
              </w:rPr>
              <w:t>
4) копии учредительных документов страхового брокера-нерезидента Республики Казахстан (нотариально засвидетельствованные в случае непредставления оригиналов для сверки) (их электронные копии в случае предоставления документов через портал);</w:t>
            </w:r>
          </w:p>
          <w:p>
            <w:pPr>
              <w:spacing w:after="20"/>
              <w:ind w:left="20"/>
              <w:jc w:val="both"/>
            </w:pPr>
            <w:r>
              <w:rPr>
                <w:rFonts w:ascii="Times New Roman"/>
                <w:b w:val="false"/>
                <w:i w:val="false"/>
                <w:color w:val="000000"/>
                <w:sz w:val="20"/>
              </w:rPr>
              <w:t>
5) сведения о страховом брокере-нерезиденте Республики Казахстан (их электронная копия в случае предоставления документов через портал) по форме согласно приложению 6 к Правилам, в том числе с представлением финансовой отчетности за последние два завершенных финансовых года (включая консолидированную при наличии), заверенной аудиторской организацией;</w:t>
            </w:r>
          </w:p>
          <w:p>
            <w:pPr>
              <w:spacing w:after="20"/>
              <w:ind w:left="20"/>
              <w:jc w:val="both"/>
            </w:pPr>
            <w:r>
              <w:rPr>
                <w:rFonts w:ascii="Times New Roman"/>
                <w:b w:val="false"/>
                <w:i w:val="false"/>
                <w:color w:val="000000"/>
                <w:sz w:val="20"/>
              </w:rPr>
              <w:t>
6) организационная структура филиала страхового брокера-нерезидента Республики Казахстан и сведения об аффилированных лицах страхового брокера-нерезидента Республики Казахстан (их электронные копии в случае предоставления документов через портал);</w:t>
            </w:r>
          </w:p>
          <w:p>
            <w:pPr>
              <w:spacing w:after="20"/>
              <w:ind w:left="20"/>
              <w:jc w:val="both"/>
            </w:pPr>
            <w:r>
              <w:rPr>
                <w:rFonts w:ascii="Times New Roman"/>
                <w:b w:val="false"/>
                <w:i w:val="false"/>
                <w:color w:val="000000"/>
                <w:sz w:val="20"/>
              </w:rPr>
              <w:t>
7) документы лиц, предлагаемых на должности руководящих работников филиала страхового брокера-нерезидента Республики Казахстан в соответствии с требованиями, предъявляемыми к руководящим работникам филиала страхового брокера-нерезидента Республики Казахстан, установленными нормативным правовым актом уполномоченного органа (их электронные копии в случае предоставления документов через портал);</w:t>
            </w:r>
          </w:p>
          <w:p>
            <w:pPr>
              <w:spacing w:after="20"/>
              <w:ind w:left="20"/>
              <w:jc w:val="both"/>
            </w:pPr>
            <w:r>
              <w:rPr>
                <w:rFonts w:ascii="Times New Roman"/>
                <w:b w:val="false"/>
                <w:i w:val="false"/>
                <w:color w:val="000000"/>
                <w:sz w:val="20"/>
              </w:rPr>
              <w:t>
8) письменное уведомление органа финансового надзора государства, резидентом которого является страховой брокер-нерезидент Республики Казахстан, об отсутствии возражений против открытия страховым брокером-нерезидентом Республики Казахстан филиала на территории Республики Казахстан либо заявление о том, что такое разрешение по законодательству государства, резидентом которого является страховой брокер-нерезидент Республики Казахстан, не требуется (их электронная копия в случае предоставления документов через портал);</w:t>
            </w:r>
          </w:p>
          <w:p>
            <w:pPr>
              <w:spacing w:after="20"/>
              <w:ind w:left="20"/>
              <w:jc w:val="both"/>
            </w:pPr>
            <w:r>
              <w:rPr>
                <w:rFonts w:ascii="Times New Roman"/>
                <w:b w:val="false"/>
                <w:i w:val="false"/>
                <w:color w:val="000000"/>
                <w:sz w:val="20"/>
              </w:rPr>
              <w:t>
9) письменное подтверждение органа финансового надзора государства, резидентом которого является страховой брокер-нерезидент Республики Казахстан, о наличии у страхового брокера-нерезидента Республики Казахстан действующей лицензии на осуществление деятельности страхового брокера (его электронная копия в случае предоставления документов через портал);</w:t>
            </w:r>
          </w:p>
          <w:p>
            <w:pPr>
              <w:spacing w:after="20"/>
              <w:ind w:left="20"/>
              <w:jc w:val="both"/>
            </w:pPr>
            <w:r>
              <w:rPr>
                <w:rFonts w:ascii="Times New Roman"/>
                <w:b w:val="false"/>
                <w:i w:val="false"/>
                <w:color w:val="000000"/>
                <w:sz w:val="20"/>
              </w:rPr>
              <w:t xml:space="preserve">
10) письменное подтверждение органа финансового надзора государства, резидентом которого является страховой брокер-нерезидент Республики Казахстан, об отсутствии у страхового брокера-нерезидента Республики Казахстан нарушений требований законодательства, регулирующего осуществление деятельности страхового брокера-нерезидента Республики Казахстан, государства, резидентом которого является страховой брокер-нерезидент Республики Казахстан, в течение двух лет, предшествующих представлению заявления (его электронная копия в случае предоставления документов через портал); </w:t>
            </w:r>
          </w:p>
          <w:p>
            <w:pPr>
              <w:spacing w:after="20"/>
              <w:ind w:left="20"/>
              <w:jc w:val="both"/>
            </w:pPr>
            <w:r>
              <w:rPr>
                <w:rFonts w:ascii="Times New Roman"/>
                <w:b w:val="false"/>
                <w:i w:val="false"/>
                <w:color w:val="000000"/>
                <w:sz w:val="20"/>
              </w:rPr>
              <w:t>
11) письменное подтверждение уполномоченного органа государства, резидентом которого является страховой брокер-нерезидент Республики Казахстан, об отсутствии у учредителя (учредителей) страхового брокера-нерезидента Республики Казахстан судимости по экономическим и коррупционным преступлениям и правонарушениям, а также о том, что учредитель (учредители) не осуществляли деятельность в качестве руководящего работника страховой (перестраховочной) организации-нерезидента Республики Казахстан, страхового брокера-нерезидента Республики Казахстан либо иной финансовой организации государства страхового брокера-нерезидента Республики Казахстан в период не более чем за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организации-нерезидента Республики Казахстан, страхового брокера-нерезидента Республики Казахстан (его электронная копия в случае предоставления документов через портал). Указанное требование применяется в течение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организации-нерезидента Республики Казахстан, страхового брокера-нерезидента Республики Казахстана;</w:t>
            </w:r>
          </w:p>
          <w:p>
            <w:pPr>
              <w:spacing w:after="20"/>
              <w:ind w:left="20"/>
              <w:jc w:val="both"/>
            </w:pPr>
            <w:r>
              <w:rPr>
                <w:rFonts w:ascii="Times New Roman"/>
                <w:b w:val="false"/>
                <w:i w:val="false"/>
                <w:color w:val="000000"/>
                <w:sz w:val="20"/>
              </w:rPr>
              <w:t>
12) копия действующей лицензии страхового брокера-нерезидента Республики Казахстан, выданной органом финансового надзора государства, резидентом которого является страховой брокер-нерезидент Республики Казахстан (ее электронная копия в случае предоставления документов через портал);</w:t>
            </w:r>
          </w:p>
          <w:p>
            <w:pPr>
              <w:spacing w:after="20"/>
              <w:ind w:left="20"/>
              <w:jc w:val="both"/>
            </w:pPr>
            <w:r>
              <w:rPr>
                <w:rFonts w:ascii="Times New Roman"/>
                <w:b w:val="false"/>
                <w:i w:val="false"/>
                <w:color w:val="000000"/>
                <w:sz w:val="20"/>
              </w:rPr>
              <w:t xml:space="preserve">
13) документы на учетную регистрацию филиала страхового брокера-нерезидента Республики Казахстан, предусмотренные </w:t>
            </w:r>
            <w:r>
              <w:rPr>
                <w:rFonts w:ascii="Times New Roman"/>
                <w:b w:val="false"/>
                <w:i w:val="false"/>
                <w:color w:val="000000"/>
                <w:sz w:val="20"/>
              </w:rPr>
              <w:t>статьей 6-2</w:t>
            </w:r>
            <w:r>
              <w:rPr>
                <w:rFonts w:ascii="Times New Roman"/>
                <w:b w:val="false"/>
                <w:i w:val="false"/>
                <w:color w:val="000000"/>
                <w:sz w:val="20"/>
              </w:rPr>
              <w:t xml:space="preserve"> Закона Республики Казахстан "О государственной регистрации юридических лиц и учетной регистрации филиалов и представительств" (их электронные копии в случае предоставления документов через портал);</w:t>
            </w:r>
          </w:p>
          <w:p>
            <w:pPr>
              <w:spacing w:after="20"/>
              <w:ind w:left="20"/>
              <w:jc w:val="both"/>
            </w:pPr>
            <w:r>
              <w:rPr>
                <w:rFonts w:ascii="Times New Roman"/>
                <w:b w:val="false"/>
                <w:i w:val="false"/>
                <w:color w:val="000000"/>
                <w:sz w:val="20"/>
              </w:rPr>
              <w:t>
14) копия документа, подтверждающего оплату сбора за выдачу лицензии на право осуществления деятельности страхового брокера, за исключением случаев оплаты через платежный шлюз "электронного правительства" (его электронная копия в случае предоставления документов через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несоответствие представленных документов требованиям, указанным в </w:t>
            </w:r>
            <w:r>
              <w:rPr>
                <w:rFonts w:ascii="Times New Roman"/>
                <w:b w:val="false"/>
                <w:i w:val="false"/>
                <w:color w:val="000000"/>
                <w:sz w:val="20"/>
              </w:rPr>
              <w:t>пункте 1</w:t>
            </w:r>
            <w:r>
              <w:rPr>
                <w:rFonts w:ascii="Times New Roman"/>
                <w:b w:val="false"/>
                <w:i w:val="false"/>
                <w:color w:val="000000"/>
                <w:sz w:val="20"/>
              </w:rPr>
              <w:t xml:space="preserve"> статьи 16-4 Закона Республики Казахстан "О страховой деятельности" (далее – Закон);</w:t>
            </w:r>
          </w:p>
          <w:p>
            <w:pPr>
              <w:spacing w:after="20"/>
              <w:ind w:left="20"/>
              <w:jc w:val="both"/>
            </w:pPr>
            <w:r>
              <w:rPr>
                <w:rFonts w:ascii="Times New Roman"/>
                <w:b w:val="false"/>
                <w:i w:val="false"/>
                <w:color w:val="000000"/>
                <w:sz w:val="20"/>
              </w:rPr>
              <w:t>
2) неустранение замечаний уполномоченного органа по представленным документам в установленный им срок;</w:t>
            </w:r>
          </w:p>
          <w:p>
            <w:pPr>
              <w:spacing w:after="20"/>
              <w:ind w:left="20"/>
              <w:jc w:val="both"/>
            </w:pPr>
            <w:r>
              <w:rPr>
                <w:rFonts w:ascii="Times New Roman"/>
                <w:b w:val="false"/>
                <w:i w:val="false"/>
                <w:color w:val="000000"/>
                <w:sz w:val="20"/>
              </w:rPr>
              <w:t xml:space="preserve">
3) несоблюдение требований, установленных подпунктом 9) части первой пункта 1 </w:t>
            </w:r>
            <w:r>
              <w:rPr>
                <w:rFonts w:ascii="Times New Roman"/>
                <w:b w:val="false"/>
                <w:i w:val="false"/>
                <w:color w:val="000000"/>
                <w:sz w:val="20"/>
              </w:rPr>
              <w:t>статьи 16-4</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xml:space="preserve">
4) несоответствие наименования филиала страхового брокера-нерезидента Республики Казахстан требованиям пункта 8 </w:t>
            </w:r>
            <w:r>
              <w:rPr>
                <w:rFonts w:ascii="Times New Roman"/>
                <w:b w:val="false"/>
                <w:i w:val="false"/>
                <w:color w:val="000000"/>
                <w:sz w:val="20"/>
              </w:rPr>
              <w:t>статьи 16-4</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5) предоставление уполномоченному органу недостоверной информации, касающейся страхового брокера-нерезидента Республики Казахстан;</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Государственная услуга осуществляется по принципу "одного заявления", предусматривающему оказание совокупности нескольких государственных услуг на основании одного заявления, по выбору услугополучателя.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на страховом рынке,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требованиям к содержанию документов</w:t>
            </w:r>
          </w:p>
        </w:tc>
      </w:tr>
    </w:tbl>
    <w:bookmarkStart w:name="z415" w:id="187"/>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Страхование от несчастных случаев.</w:t>
            </w:r>
          </w:p>
          <w:p>
            <w:pPr>
              <w:spacing w:after="20"/>
              <w:ind w:left="20"/>
              <w:jc w:val="both"/>
            </w:pPr>
            <w:r>
              <w:rPr>
                <w:rFonts w:ascii="Times New Roman"/>
                <w:b w:val="false"/>
                <w:i w:val="false"/>
                <w:color w:val="000000"/>
                <w:sz w:val="20"/>
              </w:rPr>
              <w:t>
Страхование на случай болезни.</w:t>
            </w:r>
          </w:p>
          <w:p>
            <w:pPr>
              <w:spacing w:after="20"/>
              <w:ind w:left="20"/>
              <w:jc w:val="both"/>
            </w:pPr>
            <w:r>
              <w:rPr>
                <w:rFonts w:ascii="Times New Roman"/>
                <w:b w:val="false"/>
                <w:i w:val="false"/>
                <w:color w:val="000000"/>
                <w:sz w:val="20"/>
              </w:rPr>
              <w:t>
Страхование автомобильного транспорта.</w:t>
            </w:r>
          </w:p>
          <w:p>
            <w:pPr>
              <w:spacing w:after="20"/>
              <w:ind w:left="20"/>
              <w:jc w:val="both"/>
            </w:pPr>
            <w:r>
              <w:rPr>
                <w:rFonts w:ascii="Times New Roman"/>
                <w:b w:val="false"/>
                <w:i w:val="false"/>
                <w:color w:val="000000"/>
                <w:sz w:val="20"/>
              </w:rPr>
              <w:t>
Страхование железнодорожного транспорта.</w:t>
            </w:r>
          </w:p>
          <w:p>
            <w:pPr>
              <w:spacing w:after="20"/>
              <w:ind w:left="20"/>
              <w:jc w:val="both"/>
            </w:pPr>
            <w:r>
              <w:rPr>
                <w:rFonts w:ascii="Times New Roman"/>
                <w:b w:val="false"/>
                <w:i w:val="false"/>
                <w:color w:val="000000"/>
                <w:sz w:val="20"/>
              </w:rPr>
              <w:t>
Страхование воздушного транспорта.</w:t>
            </w:r>
          </w:p>
          <w:p>
            <w:pPr>
              <w:spacing w:after="20"/>
              <w:ind w:left="20"/>
              <w:jc w:val="both"/>
            </w:pPr>
            <w:r>
              <w:rPr>
                <w:rFonts w:ascii="Times New Roman"/>
                <w:b w:val="false"/>
                <w:i w:val="false"/>
                <w:color w:val="000000"/>
                <w:sz w:val="20"/>
              </w:rPr>
              <w:t>
Страхование водного транспорта.</w:t>
            </w:r>
          </w:p>
          <w:p>
            <w:pPr>
              <w:spacing w:after="20"/>
              <w:ind w:left="20"/>
              <w:jc w:val="both"/>
            </w:pPr>
            <w:r>
              <w:rPr>
                <w:rFonts w:ascii="Times New Roman"/>
                <w:b w:val="false"/>
                <w:i w:val="false"/>
                <w:color w:val="000000"/>
                <w:sz w:val="20"/>
              </w:rPr>
              <w:t>
Страхование грузов.</w:t>
            </w:r>
          </w:p>
          <w:p>
            <w:pPr>
              <w:spacing w:after="20"/>
              <w:ind w:left="20"/>
              <w:jc w:val="both"/>
            </w:pPr>
            <w:r>
              <w:rPr>
                <w:rFonts w:ascii="Times New Roman"/>
                <w:b w:val="false"/>
                <w:i w:val="false"/>
                <w:color w:val="000000"/>
                <w:sz w:val="20"/>
              </w:rPr>
              <w:t xml:space="preserve">
Страхование имущества от ущерба, за исключением классов, указанных в подпунктах 3), 4), 5), 6), 6-1) и 7)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w:t>
            </w:r>
          </w:p>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p>
            <w:pPr>
              <w:spacing w:after="20"/>
              <w:ind w:left="20"/>
              <w:jc w:val="both"/>
            </w:pPr>
            <w:r>
              <w:rPr>
                <w:rFonts w:ascii="Times New Roman"/>
                <w:b w:val="false"/>
                <w:i w:val="false"/>
                <w:color w:val="000000"/>
                <w:sz w:val="20"/>
              </w:rPr>
              <w:t xml:space="preserve">
Страхование гражданско-правовой ответственности, за исключением классов, указанных в подпунктах 9), 10), 11), 11-1) и 11-2)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w:t>
            </w:r>
          </w:p>
          <w:p>
            <w:pPr>
              <w:spacing w:after="20"/>
              <w:ind w:left="20"/>
              <w:jc w:val="both"/>
            </w:pPr>
            <w:r>
              <w:rPr>
                <w:rFonts w:ascii="Times New Roman"/>
                <w:b w:val="false"/>
                <w:i w:val="false"/>
                <w:color w:val="000000"/>
                <w:sz w:val="20"/>
              </w:rPr>
              <w:t xml:space="preserve">
Страхование займов юридических лиц. </w:t>
            </w:r>
          </w:p>
          <w:p>
            <w:pPr>
              <w:spacing w:after="20"/>
              <w:ind w:left="20"/>
              <w:jc w:val="both"/>
            </w:pPr>
            <w:r>
              <w:rPr>
                <w:rFonts w:ascii="Times New Roman"/>
                <w:b w:val="false"/>
                <w:i w:val="false"/>
                <w:color w:val="000000"/>
                <w:sz w:val="20"/>
              </w:rPr>
              <w:t>
Ипотечное страхование.</w:t>
            </w:r>
          </w:p>
          <w:p>
            <w:pPr>
              <w:spacing w:after="20"/>
              <w:ind w:left="20"/>
              <w:jc w:val="both"/>
            </w:pPr>
            <w:r>
              <w:rPr>
                <w:rFonts w:ascii="Times New Roman"/>
                <w:b w:val="false"/>
                <w:i w:val="false"/>
                <w:color w:val="000000"/>
                <w:sz w:val="20"/>
              </w:rPr>
              <w:t>
Страхование гарантий и поручительств.</w:t>
            </w:r>
          </w:p>
          <w:p>
            <w:pPr>
              <w:spacing w:after="20"/>
              <w:ind w:left="20"/>
              <w:jc w:val="both"/>
            </w:pPr>
            <w:r>
              <w:rPr>
                <w:rFonts w:ascii="Times New Roman"/>
                <w:b w:val="false"/>
                <w:i w:val="false"/>
                <w:color w:val="000000"/>
                <w:sz w:val="20"/>
              </w:rPr>
              <w:t xml:space="preserve">
Страхование убытков финансовых организаций, за исключением классов, указанных в подпунктах 13), 14), 15) и 16)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w:t>
            </w:r>
          </w:p>
          <w:p>
            <w:pPr>
              <w:spacing w:after="20"/>
              <w:ind w:left="20"/>
              <w:jc w:val="both"/>
            </w:pPr>
            <w:r>
              <w:rPr>
                <w:rFonts w:ascii="Times New Roman"/>
                <w:b w:val="false"/>
                <w:i w:val="false"/>
                <w:color w:val="000000"/>
                <w:sz w:val="20"/>
              </w:rPr>
              <w:t>
Страхование от прочих финансовых убытков.</w:t>
            </w:r>
          </w:p>
          <w:p>
            <w:pPr>
              <w:spacing w:after="20"/>
              <w:ind w:left="20"/>
              <w:jc w:val="both"/>
            </w:pPr>
            <w:r>
              <w:rPr>
                <w:rFonts w:ascii="Times New Roman"/>
                <w:b w:val="false"/>
                <w:i w:val="false"/>
                <w:color w:val="000000"/>
                <w:sz w:val="20"/>
              </w:rPr>
              <w:t>
Титульное страхование.</w:t>
            </w:r>
          </w:p>
          <w:p>
            <w:pPr>
              <w:spacing w:after="20"/>
              <w:ind w:left="20"/>
              <w:jc w:val="both"/>
            </w:pPr>
            <w:r>
              <w:rPr>
                <w:rFonts w:ascii="Times New Roman"/>
                <w:b w:val="false"/>
                <w:i w:val="false"/>
                <w:color w:val="000000"/>
                <w:sz w:val="20"/>
              </w:rPr>
              <w:t>
Страхование судебных расходов.</w:t>
            </w:r>
          </w:p>
          <w:p>
            <w:pPr>
              <w:spacing w:after="20"/>
              <w:ind w:left="20"/>
              <w:jc w:val="both"/>
            </w:pPr>
            <w:r>
              <w:rPr>
                <w:rFonts w:ascii="Times New Roman"/>
                <w:b w:val="false"/>
                <w:i w:val="false"/>
                <w:color w:val="000000"/>
                <w:sz w:val="20"/>
              </w:rPr>
              <w:t>
Страхование космических объектов.</w:t>
            </w:r>
          </w:p>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p>
            <w:pPr>
              <w:spacing w:after="20"/>
              <w:ind w:left="20"/>
              <w:jc w:val="both"/>
            </w:pPr>
            <w:r>
              <w:rPr>
                <w:rFonts w:ascii="Times New Roman"/>
                <w:b w:val="false"/>
                <w:i w:val="false"/>
                <w:color w:val="000000"/>
                <w:sz w:val="20"/>
              </w:rPr>
              <w:t>
Страхование профессиональной ответственности.</w:t>
            </w:r>
          </w:p>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"общее страхование".</w:t>
            </w:r>
          </w:p>
          <w:p>
            <w:pPr>
              <w:spacing w:after="20"/>
              <w:ind w:left="20"/>
              <w:jc w:val="both"/>
            </w:pPr>
            <w:r>
              <w:rPr>
                <w:rFonts w:ascii="Times New Roman"/>
                <w:b w:val="false"/>
                <w:i w:val="false"/>
                <w:color w:val="000000"/>
                <w:sz w:val="20"/>
              </w:rPr>
              <w:t>
Для переоформления лицензии.</w:t>
            </w:r>
          </w:p>
          <w:p>
            <w:pPr>
              <w:spacing w:after="20"/>
              <w:ind w:left="20"/>
              <w:jc w:val="both"/>
            </w:pPr>
            <w:r>
              <w:rPr>
                <w:rFonts w:ascii="Times New Roman"/>
                <w:b w:val="false"/>
                <w:i w:val="false"/>
                <w:color w:val="000000"/>
                <w:sz w:val="20"/>
              </w:rPr>
              <w:t>
Для получения дубликата.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xml:space="preserve">
веб-портал "электронного правительства" www.egov.kz (далее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w:t>
            </w:r>
          </w:p>
          <w:p>
            <w:pPr>
              <w:spacing w:after="20"/>
              <w:ind w:left="20"/>
              <w:jc w:val="both"/>
            </w:pPr>
            <w:r>
              <w:rPr>
                <w:rFonts w:ascii="Times New Roman"/>
                <w:b w:val="false"/>
                <w:i w:val="false"/>
                <w:color w:val="000000"/>
                <w:sz w:val="20"/>
              </w:rPr>
              <w:t>
в течение 30 (тридцати) рабочих дней со дня обращения на портал;</w:t>
            </w:r>
          </w:p>
          <w:p>
            <w:pPr>
              <w:spacing w:after="20"/>
              <w:ind w:left="20"/>
              <w:jc w:val="both"/>
            </w:pPr>
            <w:r>
              <w:rPr>
                <w:rFonts w:ascii="Times New Roman"/>
                <w:b w:val="false"/>
                <w:i w:val="false"/>
                <w:color w:val="000000"/>
                <w:sz w:val="20"/>
              </w:rPr>
              <w:t xml:space="preserve">
для вновь созданной страховой (перестраховочной) организации, открытого филиала страховой (перестраховочной) организации-нерезидента Республики Казахстан результат оказания услуги направляется услугополучателю в течение 9 (девяти) рабочих дней со дня государственной регистрации юридического лица (в случае подачи заявления в соответствии с подпунктом 5) пункта 1-1 </w:t>
            </w:r>
            <w:r>
              <w:rPr>
                <w:rFonts w:ascii="Times New Roman"/>
                <w:b w:val="false"/>
                <w:i w:val="false"/>
                <w:color w:val="000000"/>
                <w:sz w:val="20"/>
              </w:rPr>
              <w:t>статьи 27</w:t>
            </w:r>
            <w:r>
              <w:rPr>
                <w:rFonts w:ascii="Times New Roman"/>
                <w:b w:val="false"/>
                <w:i w:val="false"/>
                <w:color w:val="000000"/>
                <w:sz w:val="20"/>
              </w:rPr>
              <w:t xml:space="preserve"> Закона Республики Казахстан "О страховой деятельности" (далее – Закон);</w:t>
            </w:r>
          </w:p>
          <w:p>
            <w:pPr>
              <w:spacing w:after="20"/>
              <w:ind w:left="20"/>
              <w:jc w:val="both"/>
            </w:pPr>
            <w:r>
              <w:rPr>
                <w:rFonts w:ascii="Times New Roman"/>
                <w:b w:val="false"/>
                <w:i w:val="false"/>
                <w:color w:val="000000"/>
                <w:sz w:val="20"/>
              </w:rPr>
              <w:t>
2) при переоформлении лицензии:</w:t>
            </w:r>
          </w:p>
          <w:p>
            <w:pPr>
              <w:spacing w:after="20"/>
              <w:ind w:left="20"/>
              <w:jc w:val="both"/>
            </w:pPr>
            <w:r>
              <w:rPr>
                <w:rFonts w:ascii="Times New Roman"/>
                <w:b w:val="false"/>
                <w:i w:val="false"/>
                <w:color w:val="000000"/>
                <w:sz w:val="20"/>
              </w:rPr>
              <w:t xml:space="preserve">
в течение 15 (пятнадцати) рабочих дней со дня обращения на портал; </w:t>
            </w:r>
          </w:p>
          <w:p>
            <w:pPr>
              <w:spacing w:after="20"/>
              <w:ind w:left="20"/>
              <w:jc w:val="both"/>
            </w:pPr>
            <w:r>
              <w:rPr>
                <w:rFonts w:ascii="Times New Roman"/>
                <w:b w:val="false"/>
                <w:i w:val="false"/>
                <w:color w:val="000000"/>
                <w:sz w:val="20"/>
              </w:rPr>
              <w:t xml:space="preserve">
в течение 30 (тридцати) рабочих дней со дня обращения на портал (в случае реорганизации услугополучателя в форме выделения или разделения); </w:t>
            </w:r>
          </w:p>
          <w:p>
            <w:pPr>
              <w:spacing w:after="20"/>
              <w:ind w:left="20"/>
              <w:jc w:val="both"/>
            </w:pPr>
            <w:r>
              <w:rPr>
                <w:rFonts w:ascii="Times New Roman"/>
                <w:b w:val="false"/>
                <w:i w:val="false"/>
                <w:color w:val="000000"/>
                <w:sz w:val="20"/>
              </w:rPr>
              <w:t>
3) при выдаче дубликата лицензии - в течение 2 (двух) рабочих дней со дня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xml:space="preserve">
1)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Страхование от несчастных случаев, Страхование на случай болезни, Страхование автомобильного транспорта, Страхование железнодорожного транспорта, Страхование воздушного транспорта, Страхование водного транспорта транспорта, Страхование грузов, Страхование имущества от ущерба, за исключением классов, указанных в подпунктах 3), 4), 5), 6), 6-1) и 7)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 Страхование гражданско-правовой ответственности владельцев автомобильного транспорта, Страхование гражданско-правовой ответственности владельцев воздушного транспорта, Страхование гражданско-правовой ответственности владельцев водного транспорта, Страхование гражданско-правовой ответственности, за исключением классов, указанных в подпунктах 9), 10), 11), 11-1) и 11-2)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 Страхование займов юридических лиц, Ипотечное страхование, Страхование гарантий и поручительств, Страхование убытков финансовых организаций, за исключением классов, указанных в подпунктах 13), 14), 18) и 16)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 Страхование от прочих финансовых убытков, Титульное страхование, Страхование судебных расходов, Страхование космических объектов, Страхование гражданско-правовой ответственности владельцев космических объектов, Страхование профессиональной ответственности, Для получения лицензии по дополнительным классам страхования, Для получения лицензии на осуществление деятельности по перестрахованию в отрасли "общее страхование" - выдача лицензии по форме согласно приложению 2 к Правилам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2) Для переоформления лицензии – выдача переоформленной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3) Для получения дубликата – получение дубликата действующей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лицензионного сбора:</w:t>
            </w:r>
          </w:p>
          <w:p>
            <w:pPr>
              <w:spacing w:after="20"/>
              <w:ind w:left="20"/>
              <w:jc w:val="both"/>
            </w:pPr>
            <w:r>
              <w:rPr>
                <w:rFonts w:ascii="Times New Roman"/>
                <w:b w:val="false"/>
                <w:i w:val="false"/>
                <w:color w:val="000000"/>
                <w:sz w:val="20"/>
              </w:rPr>
              <w:t>
1) за выдачу лицензии на занятие страховой деятельностью - 500 (пятьсот) месячных расчетных показателей (за каждый класс страхования отдельно);</w:t>
            </w:r>
          </w:p>
          <w:p>
            <w:pPr>
              <w:spacing w:after="20"/>
              <w:ind w:left="20"/>
              <w:jc w:val="both"/>
            </w:pPr>
            <w:r>
              <w:rPr>
                <w:rFonts w:ascii="Times New Roman"/>
                <w:b w:val="false"/>
                <w:i w:val="false"/>
                <w:color w:val="000000"/>
                <w:sz w:val="20"/>
              </w:rPr>
              <w:t>
2) за выдачу лицензии на занятие деятельностью по перестрахованию в отрасли "общее страхование" - 200 (двести) месячных расчетных показателей;</w:t>
            </w:r>
          </w:p>
          <w:p>
            <w:pPr>
              <w:spacing w:after="20"/>
              <w:ind w:left="20"/>
              <w:jc w:val="both"/>
            </w:pPr>
            <w:r>
              <w:rPr>
                <w:rFonts w:ascii="Times New Roman"/>
                <w:b w:val="false"/>
                <w:i w:val="false"/>
                <w:color w:val="000000"/>
                <w:sz w:val="20"/>
              </w:rPr>
              <w:t>
3) за переоформление лицензии, выдачу дубликата лицензии - 10 (десять) процентов от ставки сбора, взимаемой за выдачу лицензии.</w:t>
            </w:r>
          </w:p>
          <w:p>
            <w:pPr>
              <w:spacing w:after="20"/>
              <w:ind w:left="20"/>
              <w:jc w:val="both"/>
            </w:pP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1) заявление о выдаче лицензии в пределах классов страхования, предусмотренных в бизнес-плане, представленном при получении разрешения на создание страховой (перестраховочной) организации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xml:space="preserve">
2) электронные копии документов, подтверждающих выполнение требований, указанных в пункте 1-2 </w:t>
            </w:r>
            <w:r>
              <w:rPr>
                <w:rFonts w:ascii="Times New Roman"/>
                <w:b w:val="false"/>
                <w:i w:val="false"/>
                <w:color w:val="000000"/>
                <w:sz w:val="20"/>
              </w:rPr>
              <w:t>статьи 37</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3) электронную копию документа, подтверждающего уплату в бюджет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4) электронные копии документов, подтверждающих оплату уставного капитала.</w:t>
            </w:r>
          </w:p>
          <w:p>
            <w:pPr>
              <w:spacing w:after="20"/>
              <w:ind w:left="20"/>
              <w:jc w:val="both"/>
            </w:pPr>
            <w:r>
              <w:rPr>
                <w:rFonts w:ascii="Times New Roman"/>
                <w:b w:val="false"/>
                <w:i w:val="false"/>
                <w:color w:val="000000"/>
                <w:sz w:val="20"/>
              </w:rPr>
              <w:t>
2. Для получения лицензии по дополнительным классам страхования:</w:t>
            </w:r>
          </w:p>
          <w:p>
            <w:pPr>
              <w:spacing w:after="20"/>
              <w:ind w:left="20"/>
              <w:jc w:val="both"/>
            </w:pPr>
            <w:r>
              <w:rPr>
                <w:rFonts w:ascii="Times New Roman"/>
                <w:b w:val="false"/>
                <w:i w:val="false"/>
                <w:color w:val="000000"/>
                <w:sz w:val="20"/>
              </w:rPr>
              <w:t>
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электронная копия бизнес-плана, подписанного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 оформленного в соответствии с требованиями пункта 12 Правил.</w:t>
            </w:r>
          </w:p>
          <w:p>
            <w:pPr>
              <w:spacing w:after="20"/>
              <w:ind w:left="20"/>
              <w:jc w:val="both"/>
            </w:pPr>
            <w:r>
              <w:rPr>
                <w:rFonts w:ascii="Times New Roman"/>
                <w:b w:val="false"/>
                <w:i w:val="false"/>
                <w:color w:val="000000"/>
                <w:sz w:val="20"/>
              </w:rPr>
              <w:t>
3. Для получения лицензии на осуществление деятельности по перестрахованию в отрасли "общее страхование":</w:t>
            </w:r>
          </w:p>
          <w:p>
            <w:pPr>
              <w:spacing w:after="20"/>
              <w:ind w:left="20"/>
              <w:jc w:val="both"/>
            </w:pPr>
            <w:r>
              <w:rPr>
                <w:rFonts w:ascii="Times New Roman"/>
                <w:b w:val="false"/>
                <w:i w:val="false"/>
                <w:color w:val="000000"/>
                <w:sz w:val="20"/>
              </w:rPr>
              <w:t>
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электронная копия бизнес-плана по осуществлению перестраховочной деятельности подписанного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 оформленного в соответствии с требованиями пункта 13 Правил.</w:t>
            </w:r>
          </w:p>
          <w:p>
            <w:pPr>
              <w:spacing w:after="20"/>
              <w:ind w:left="20"/>
              <w:jc w:val="both"/>
            </w:pPr>
            <w:r>
              <w:rPr>
                <w:rFonts w:ascii="Times New Roman"/>
                <w:b w:val="false"/>
                <w:i w:val="false"/>
                <w:color w:val="000000"/>
                <w:sz w:val="20"/>
              </w:rPr>
              <w:t>
4. Для переоформления лицензии:</w:t>
            </w:r>
          </w:p>
          <w:p>
            <w:pPr>
              <w:spacing w:after="20"/>
              <w:ind w:left="20"/>
              <w:jc w:val="both"/>
            </w:pPr>
            <w:r>
              <w:rPr>
                <w:rFonts w:ascii="Times New Roman"/>
                <w:b w:val="false"/>
                <w:i w:val="false"/>
                <w:color w:val="000000"/>
                <w:sz w:val="20"/>
              </w:rPr>
              <w:t>
1) заявление в форме электронного документа, согласно приложению 10 к Правилам;</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xml:space="preserve">
3) документы, подтверждающие досрочное расторжение договоров страхования (перестрахования) и (или) передачу страхового портфеля в порядке, предусмотренном </w:t>
            </w:r>
            <w:r>
              <w:rPr>
                <w:rFonts w:ascii="Times New Roman"/>
                <w:b w:val="false"/>
                <w:i w:val="false"/>
                <w:color w:val="000000"/>
                <w:sz w:val="20"/>
              </w:rPr>
              <w:t>статьей 37-1</w:t>
            </w:r>
            <w:r>
              <w:rPr>
                <w:rFonts w:ascii="Times New Roman"/>
                <w:b w:val="false"/>
                <w:i w:val="false"/>
                <w:color w:val="000000"/>
                <w:sz w:val="20"/>
              </w:rPr>
              <w:t xml:space="preserve"> Закона, в случаях досрочного расторжения договоров страхования (перестрахования) и (или) передачи страхового портфеля;</w:t>
            </w:r>
          </w:p>
          <w:p>
            <w:pPr>
              <w:spacing w:after="20"/>
              <w:ind w:left="20"/>
              <w:jc w:val="both"/>
            </w:pPr>
            <w:r>
              <w:rPr>
                <w:rFonts w:ascii="Times New Roman"/>
                <w:b w:val="false"/>
                <w:i w:val="false"/>
                <w:color w:val="000000"/>
                <w:sz w:val="20"/>
              </w:rPr>
              <w:t>
4) копию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w:t>
            </w:r>
          </w:p>
          <w:p>
            <w:pPr>
              <w:spacing w:after="20"/>
              <w:ind w:left="20"/>
              <w:jc w:val="both"/>
            </w:pPr>
            <w:r>
              <w:rPr>
                <w:rFonts w:ascii="Times New Roman"/>
                <w:b w:val="false"/>
                <w:i w:val="false"/>
                <w:color w:val="000000"/>
                <w:sz w:val="20"/>
              </w:rPr>
              <w:t>
При принятии уполномоченным органом решения о лишении лицензии по отдельным классам страхования и (или) виду деятельности либо переоформлении лицензии в связи с изменением законодательства Республики Казахстан требуется предоставление только заявления и возврат лицензии (в случае, если лицензия была выдана на бумажном носителе).</w:t>
            </w:r>
          </w:p>
          <w:p>
            <w:pPr>
              <w:spacing w:after="20"/>
              <w:ind w:left="20"/>
              <w:jc w:val="both"/>
            </w:pPr>
            <w:r>
              <w:rPr>
                <w:rFonts w:ascii="Times New Roman"/>
                <w:b w:val="false"/>
                <w:i w:val="false"/>
                <w:color w:val="000000"/>
                <w:sz w:val="20"/>
              </w:rPr>
              <w:t>
5. Для получения дубликата (если ранее выданная лицензия была оформлена в бумажной форме):</w:t>
            </w:r>
          </w:p>
          <w:p>
            <w:pPr>
              <w:spacing w:after="20"/>
              <w:ind w:left="20"/>
              <w:jc w:val="both"/>
            </w:pPr>
            <w:r>
              <w:rPr>
                <w:rFonts w:ascii="Times New Roman"/>
                <w:b w:val="false"/>
                <w:i w:val="false"/>
                <w:color w:val="000000"/>
                <w:sz w:val="20"/>
              </w:rPr>
              <w:t>
1) запрос в форме электронного документа;</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Уполномоченный орган получает из соответствующих государственных информационных систем, используемых для оказания государственных услуг или сервиса цифровых документов, сведения, указанные в документах о государственной регистрации (перерегистрации) юридического лица - 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несоблюдение требований, установленных законодательством Республики Казахстан;</w:t>
            </w:r>
          </w:p>
          <w:p>
            <w:pPr>
              <w:spacing w:after="20"/>
              <w:ind w:left="20"/>
              <w:jc w:val="both"/>
            </w:pPr>
            <w:r>
              <w:rPr>
                <w:rFonts w:ascii="Times New Roman"/>
                <w:b w:val="false"/>
                <w:i w:val="false"/>
                <w:color w:val="000000"/>
                <w:sz w:val="20"/>
              </w:rPr>
              <w:t>
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p>
          <w:p>
            <w:pPr>
              <w:spacing w:after="20"/>
              <w:ind w:left="20"/>
              <w:jc w:val="both"/>
            </w:pPr>
            <w:r>
              <w:rPr>
                <w:rFonts w:ascii="Times New Roman"/>
                <w:b w:val="false"/>
                <w:i w:val="false"/>
                <w:color w:val="000000"/>
                <w:sz w:val="20"/>
              </w:rPr>
              <w:t>
3)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
4) несогласование руководящего работника (для вновь создаваемой страховой (перестраховочной) организации, открываемого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5)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6) не внесен лицензионный сбор;</w:t>
            </w:r>
          </w:p>
          <w:p>
            <w:pPr>
              <w:spacing w:after="20"/>
              <w:ind w:left="20"/>
              <w:jc w:val="both"/>
            </w:pPr>
            <w:r>
              <w:rPr>
                <w:rFonts w:ascii="Times New Roman"/>
                <w:b w:val="false"/>
                <w:i w:val="false"/>
                <w:color w:val="000000"/>
                <w:sz w:val="20"/>
              </w:rPr>
              <w:t xml:space="preserve">
7) невыполнение требования по формированию активов филиала страховой (перестраховочной) организации-нерезидента Республики Казахстан, принимаемых в качестве резерва, в соответствии с пунктом 12 </w:t>
            </w:r>
            <w:r>
              <w:rPr>
                <w:rFonts w:ascii="Times New Roman"/>
                <w:b w:val="false"/>
                <w:i w:val="false"/>
                <w:color w:val="000000"/>
                <w:sz w:val="20"/>
              </w:rPr>
              <w:t>статьи 46</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8) отсутствие у страховой (перестраховочной) организации-нерезидента Республики Казахстан действующей лицензии на осуществление аналогичных по существу видов деятельности,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p>
            <w:pPr>
              <w:spacing w:after="20"/>
              <w:ind w:left="20"/>
              <w:jc w:val="both"/>
            </w:pPr>
            <w:r>
              <w:rPr>
                <w:rFonts w:ascii="Times New Roman"/>
                <w:b w:val="false"/>
                <w:i w:val="false"/>
                <w:color w:val="000000"/>
                <w:sz w:val="20"/>
              </w:rPr>
              <w:t xml:space="preserve">
9) несоблюдение требования, указанного в </w:t>
            </w:r>
            <w:r>
              <w:rPr>
                <w:rFonts w:ascii="Times New Roman"/>
                <w:b w:val="false"/>
                <w:i w:val="false"/>
                <w:color w:val="000000"/>
                <w:sz w:val="20"/>
              </w:rPr>
              <w:t>статье 34</w:t>
            </w:r>
            <w:r>
              <w:rPr>
                <w:rFonts w:ascii="Times New Roman"/>
                <w:b w:val="false"/>
                <w:i w:val="false"/>
                <w:color w:val="000000"/>
                <w:sz w:val="20"/>
              </w:rPr>
              <w:t xml:space="preserve"> Закона, по наличию в числе руководящих работников филиала страховой (перестраховочной) организации-нерезидента Республики Казахстан не менее двух руководящих работников-резидентов Республики Казахстан;</w:t>
            </w:r>
          </w:p>
          <w:p>
            <w:pPr>
              <w:spacing w:after="20"/>
              <w:ind w:left="20"/>
              <w:jc w:val="both"/>
            </w:pPr>
            <w:r>
              <w:rPr>
                <w:rFonts w:ascii="Times New Roman"/>
                <w:b w:val="false"/>
                <w:i w:val="false"/>
                <w:color w:val="000000"/>
                <w:sz w:val="20"/>
              </w:rPr>
              <w:t>
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11)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12) в случаях и по основаниям, установленным законами Республики Казахстан;</w:t>
            </w:r>
          </w:p>
          <w:p>
            <w:pPr>
              <w:spacing w:after="20"/>
              <w:ind w:left="20"/>
              <w:jc w:val="both"/>
            </w:pPr>
            <w:r>
              <w:rPr>
                <w:rFonts w:ascii="Times New Roman"/>
                <w:b w:val="false"/>
                <w:i w:val="false"/>
                <w:color w:val="000000"/>
                <w:sz w:val="20"/>
              </w:rPr>
              <w:t xml:space="preserve">
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Отказ в выдаче лицензии на право осуществления страховой деятельности по дополнительным классам страхования, помимо оснований, указанных выше, производится по следующим основаниям:</w:t>
            </w:r>
          </w:p>
          <w:p>
            <w:pPr>
              <w:spacing w:after="20"/>
              <w:ind w:left="20"/>
              <w:jc w:val="both"/>
            </w:pPr>
            <w:r>
              <w:rPr>
                <w:rFonts w:ascii="Times New Roman"/>
                <w:b w:val="false"/>
                <w:i w:val="false"/>
                <w:color w:val="000000"/>
                <w:sz w:val="20"/>
              </w:rPr>
              <w:t>
1) прогноз несоблюдения пруденциальных нормативов с учетом получаемого дополнительного класса страхования;</w:t>
            </w:r>
          </w:p>
          <w:p>
            <w:pPr>
              <w:spacing w:after="20"/>
              <w:ind w:left="20"/>
              <w:jc w:val="both"/>
            </w:pPr>
            <w:r>
              <w:rPr>
                <w:rFonts w:ascii="Times New Roman"/>
                <w:b w:val="false"/>
                <w:i w:val="false"/>
                <w:color w:val="000000"/>
                <w:sz w:val="20"/>
              </w:rPr>
              <w:t>
2) несоблюдение пруденциальных нормативов в течение последних 3 (трех) месяцев до даты подачи заявления и в период его рассмотрения;</w:t>
            </w:r>
          </w:p>
          <w:p>
            <w:pPr>
              <w:spacing w:after="20"/>
              <w:ind w:left="20"/>
              <w:jc w:val="both"/>
            </w:pPr>
            <w:r>
              <w:rPr>
                <w:rFonts w:ascii="Times New Roman"/>
                <w:b w:val="false"/>
                <w:i w:val="false"/>
                <w:color w:val="000000"/>
                <w:sz w:val="20"/>
              </w:rPr>
              <w:t>
3) наличие действующей санкции в виде приостановления действия лицензии на право осуществления страховой деятельности;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в рамках получения услугополучателем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на страховом рынке,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требованиям к содержанию документов</w:t>
            </w:r>
          </w:p>
        </w:tc>
      </w:tr>
    </w:tbl>
    <w:bookmarkStart w:name="z503" w:id="188"/>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осуществление страховой деятельности или право осуществления исламской страховой деятельности по отрасли "страхование жизни"</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p>
            <w:pPr>
              <w:spacing w:after="20"/>
              <w:ind w:left="20"/>
              <w:jc w:val="both"/>
            </w:pPr>
            <w:r>
              <w:rPr>
                <w:rFonts w:ascii="Times New Roman"/>
                <w:b w:val="false"/>
                <w:i w:val="false"/>
                <w:color w:val="000000"/>
                <w:sz w:val="20"/>
              </w:rPr>
              <w:t>
Для получения лицензии на осуществление деятельность по перестрахованию в отрасли "страхование жизни".</w:t>
            </w:r>
          </w:p>
          <w:p>
            <w:pPr>
              <w:spacing w:after="20"/>
              <w:ind w:left="20"/>
              <w:jc w:val="both"/>
            </w:pPr>
            <w:r>
              <w:rPr>
                <w:rFonts w:ascii="Times New Roman"/>
                <w:b w:val="false"/>
                <w:i w:val="false"/>
                <w:color w:val="000000"/>
                <w:sz w:val="20"/>
              </w:rPr>
              <w:t>
Страхование жизни.</w:t>
            </w:r>
          </w:p>
          <w:p>
            <w:pPr>
              <w:spacing w:after="20"/>
              <w:ind w:left="20"/>
              <w:jc w:val="both"/>
            </w:pPr>
            <w:r>
              <w:rPr>
                <w:rFonts w:ascii="Times New Roman"/>
                <w:b w:val="false"/>
                <w:i w:val="false"/>
                <w:color w:val="000000"/>
                <w:sz w:val="20"/>
              </w:rPr>
              <w:t>
Аннуитетное страхование.</w:t>
            </w:r>
          </w:p>
          <w:p>
            <w:pPr>
              <w:spacing w:after="20"/>
              <w:ind w:left="20"/>
              <w:jc w:val="both"/>
            </w:pPr>
            <w:r>
              <w:rPr>
                <w:rFonts w:ascii="Times New Roman"/>
                <w:b w:val="false"/>
                <w:i w:val="false"/>
                <w:color w:val="000000"/>
                <w:sz w:val="20"/>
              </w:rPr>
              <w:t>
Для переоформления лицензии.</w:t>
            </w:r>
          </w:p>
          <w:p>
            <w:pPr>
              <w:spacing w:after="20"/>
              <w:ind w:left="20"/>
              <w:jc w:val="both"/>
            </w:pPr>
            <w:r>
              <w:rPr>
                <w:rFonts w:ascii="Times New Roman"/>
                <w:b w:val="false"/>
                <w:i w:val="false"/>
                <w:color w:val="000000"/>
                <w:sz w:val="20"/>
              </w:rPr>
              <w:t>
Для получения дубликата.</w:t>
            </w:r>
          </w:p>
          <w:p>
            <w:pPr>
              <w:spacing w:after="20"/>
              <w:ind w:left="20"/>
              <w:jc w:val="both"/>
            </w:pPr>
            <w:r>
              <w:rPr>
                <w:rFonts w:ascii="Times New Roman"/>
                <w:b w:val="false"/>
                <w:i w:val="false"/>
                <w:color w:val="000000"/>
                <w:sz w:val="20"/>
              </w:rPr>
              <w:t xml:space="preserve">
Страхование жизни, за исключением класса, указанного в подпункте 3) пункта 2 </w:t>
            </w:r>
            <w:r>
              <w:rPr>
                <w:rFonts w:ascii="Times New Roman"/>
                <w:b w:val="false"/>
                <w:i w:val="false"/>
                <w:color w:val="000000"/>
                <w:sz w:val="20"/>
              </w:rPr>
              <w:t>статьи 6</w:t>
            </w:r>
            <w:r>
              <w:rPr>
                <w:rFonts w:ascii="Times New Roman"/>
                <w:b w:val="false"/>
                <w:i w:val="false"/>
                <w:color w:val="000000"/>
                <w:sz w:val="20"/>
              </w:rPr>
              <w:t xml:space="preserve"> Закона РК "О страховой деятельности".</w:t>
            </w:r>
          </w:p>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p>
            <w:pPr>
              <w:spacing w:after="20"/>
              <w:ind w:left="20"/>
              <w:jc w:val="both"/>
            </w:pPr>
            <w:r>
              <w:rPr>
                <w:rFonts w:ascii="Times New Roman"/>
                <w:b w:val="false"/>
                <w:i w:val="false"/>
                <w:color w:val="000000"/>
                <w:sz w:val="20"/>
              </w:rPr>
              <w:t xml:space="preserve">
Аннуитетное страхование, за исключением класса, указанного в подпункте 4) пункта 2 </w:t>
            </w:r>
            <w:r>
              <w:rPr>
                <w:rFonts w:ascii="Times New Roman"/>
                <w:b w:val="false"/>
                <w:i w:val="false"/>
                <w:color w:val="000000"/>
                <w:sz w:val="20"/>
              </w:rPr>
              <w:t>статьи 6</w:t>
            </w:r>
            <w:r>
              <w:rPr>
                <w:rFonts w:ascii="Times New Roman"/>
                <w:b w:val="false"/>
                <w:i w:val="false"/>
                <w:color w:val="000000"/>
                <w:sz w:val="20"/>
              </w:rPr>
              <w:t xml:space="preserve"> Закона РК "О страховой деятельности".</w:t>
            </w:r>
          </w:p>
          <w:p>
            <w:pPr>
              <w:spacing w:after="20"/>
              <w:ind w:left="20"/>
              <w:jc w:val="both"/>
            </w:pPr>
            <w:r>
              <w:rPr>
                <w:rFonts w:ascii="Times New Roman"/>
                <w:b w:val="false"/>
                <w:i w:val="false"/>
                <w:color w:val="000000"/>
                <w:sz w:val="20"/>
              </w:rPr>
              <w:t>
Пенсионное аннуитетное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w:t>
            </w:r>
          </w:p>
          <w:p>
            <w:pPr>
              <w:spacing w:after="20"/>
              <w:ind w:left="20"/>
              <w:jc w:val="both"/>
            </w:pPr>
            <w:r>
              <w:rPr>
                <w:rFonts w:ascii="Times New Roman"/>
                <w:b w:val="false"/>
                <w:i w:val="false"/>
                <w:color w:val="000000"/>
                <w:sz w:val="20"/>
              </w:rPr>
              <w:t xml:space="preserve">
в течение 30 (тридцати) рабочих дней со дня обращения на портал; для вновь созданной страховой (перестраховочной) организации, открываемого филиала страховой (перестраховочной) организации-нерезидента Республики Казахстан результат оказания услуги направляется услугополучателю в течение 9 (девяти) рабочих дней со дня государственной регистрации юридического лица (в случае подачи заявления в соответствии с подпунктом 5) пункта 1-1 </w:t>
            </w:r>
            <w:r>
              <w:rPr>
                <w:rFonts w:ascii="Times New Roman"/>
                <w:b w:val="false"/>
                <w:i w:val="false"/>
                <w:color w:val="000000"/>
                <w:sz w:val="20"/>
              </w:rPr>
              <w:t>статьи 27</w:t>
            </w:r>
            <w:r>
              <w:rPr>
                <w:rFonts w:ascii="Times New Roman"/>
                <w:b w:val="false"/>
                <w:i w:val="false"/>
                <w:color w:val="000000"/>
                <w:sz w:val="20"/>
              </w:rPr>
              <w:t xml:space="preserve"> Закона Республики Казахстан "О страховой деятельности" (далее – Закон);</w:t>
            </w:r>
          </w:p>
          <w:p>
            <w:pPr>
              <w:spacing w:after="20"/>
              <w:ind w:left="20"/>
              <w:jc w:val="both"/>
            </w:pPr>
            <w:r>
              <w:rPr>
                <w:rFonts w:ascii="Times New Roman"/>
                <w:b w:val="false"/>
                <w:i w:val="false"/>
                <w:color w:val="000000"/>
                <w:sz w:val="20"/>
              </w:rPr>
              <w:t>
2) при переоформлении лицензии:</w:t>
            </w:r>
          </w:p>
          <w:p>
            <w:pPr>
              <w:spacing w:after="20"/>
              <w:ind w:left="20"/>
              <w:jc w:val="both"/>
            </w:pPr>
            <w:r>
              <w:rPr>
                <w:rFonts w:ascii="Times New Roman"/>
                <w:b w:val="false"/>
                <w:i w:val="false"/>
                <w:color w:val="000000"/>
                <w:sz w:val="20"/>
              </w:rPr>
              <w:t>
в течение 15 (пятнадцати) рабочих дней со дня обращения на портал;</w:t>
            </w:r>
          </w:p>
          <w:p>
            <w:pPr>
              <w:spacing w:after="20"/>
              <w:ind w:left="20"/>
              <w:jc w:val="both"/>
            </w:pPr>
            <w:r>
              <w:rPr>
                <w:rFonts w:ascii="Times New Roman"/>
                <w:b w:val="false"/>
                <w:i w:val="false"/>
                <w:color w:val="000000"/>
                <w:sz w:val="20"/>
              </w:rPr>
              <w:t>
в течение 30 (тридцати) рабочих дней со дня обращения на портал (в случае реорганизации услугополучателя в форме выделения или разделения);</w:t>
            </w:r>
          </w:p>
          <w:p>
            <w:pPr>
              <w:spacing w:after="20"/>
              <w:ind w:left="20"/>
              <w:jc w:val="both"/>
            </w:pPr>
            <w:r>
              <w:rPr>
                <w:rFonts w:ascii="Times New Roman"/>
                <w:b w:val="false"/>
                <w:i w:val="false"/>
                <w:color w:val="000000"/>
                <w:sz w:val="20"/>
              </w:rPr>
              <w:t>
3) при выдаче дубликата лицензии - в течение 2 (двух) рабочих дней со дня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xml:space="preserve">
1)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 Для получения лицензии по дополнительным классам страхования, Для получения лицензии на осуществление деятельность по перестрахованию в отрасли "страхование жизни", Аннуитетное страхование, Страхование жизни, за исключением класса, указанного в подпункте 3) пункта 2 </w:t>
            </w:r>
            <w:r>
              <w:rPr>
                <w:rFonts w:ascii="Times New Roman"/>
                <w:b w:val="false"/>
                <w:i w:val="false"/>
                <w:color w:val="000000"/>
                <w:sz w:val="20"/>
              </w:rPr>
              <w:t>статьи 6</w:t>
            </w:r>
            <w:r>
              <w:rPr>
                <w:rFonts w:ascii="Times New Roman"/>
                <w:b w:val="false"/>
                <w:i w:val="false"/>
                <w:color w:val="000000"/>
                <w:sz w:val="20"/>
              </w:rPr>
              <w:t xml:space="preserve"> Закона РК "О страховой деятельности", Страхование жизни в рамках государственной образовательной накопительной системы, Аннуитетное страхование, за исключением класса, указанного в подпункте 4) пункта 2 </w:t>
            </w:r>
            <w:r>
              <w:rPr>
                <w:rFonts w:ascii="Times New Roman"/>
                <w:b w:val="false"/>
                <w:i w:val="false"/>
                <w:color w:val="000000"/>
                <w:sz w:val="20"/>
              </w:rPr>
              <w:t>статьи 6</w:t>
            </w:r>
            <w:r>
              <w:rPr>
                <w:rFonts w:ascii="Times New Roman"/>
                <w:b w:val="false"/>
                <w:i w:val="false"/>
                <w:color w:val="000000"/>
                <w:sz w:val="20"/>
              </w:rPr>
              <w:t xml:space="preserve"> Закона РК "О страховой деятельности", Пенсионное аннуитетное страхование - выдача лицензии по форме согласно приложению 2 к Правилам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2) Для переоформления лицензии - выдача переоформленной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3) Для получения дубликата - получение дубликата действующей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лицензионного сбора:</w:t>
            </w:r>
          </w:p>
          <w:p>
            <w:pPr>
              <w:spacing w:after="20"/>
              <w:ind w:left="20"/>
              <w:jc w:val="both"/>
            </w:pPr>
            <w:r>
              <w:rPr>
                <w:rFonts w:ascii="Times New Roman"/>
                <w:b w:val="false"/>
                <w:i w:val="false"/>
                <w:color w:val="000000"/>
                <w:sz w:val="20"/>
              </w:rPr>
              <w:t>
1) за выдачу лицензии на занятие страховой деятельности - 500 (пятьсот) месячных расчетных показателей (за каждый класс страхования отдельно);</w:t>
            </w:r>
          </w:p>
          <w:p>
            <w:pPr>
              <w:spacing w:after="20"/>
              <w:ind w:left="20"/>
              <w:jc w:val="both"/>
            </w:pPr>
            <w:r>
              <w:rPr>
                <w:rFonts w:ascii="Times New Roman"/>
                <w:b w:val="false"/>
                <w:i w:val="false"/>
                <w:color w:val="000000"/>
                <w:sz w:val="20"/>
              </w:rPr>
              <w:t>
2) за выдачу лицензии на занятие деятельности по перестрахованию в отрасли "страхование жизни" - 200 (двести) месячных расчетных показателей;</w:t>
            </w:r>
          </w:p>
          <w:p>
            <w:pPr>
              <w:spacing w:after="20"/>
              <w:ind w:left="20"/>
              <w:jc w:val="both"/>
            </w:pPr>
            <w:r>
              <w:rPr>
                <w:rFonts w:ascii="Times New Roman"/>
                <w:b w:val="false"/>
                <w:i w:val="false"/>
                <w:color w:val="000000"/>
                <w:sz w:val="20"/>
              </w:rPr>
              <w:t>
3) за переоформление лицензии, выдачу дубликата лицензии - 10 (десять) процентов от ставки сбора, взимаемой за выдачу лицензии.</w:t>
            </w:r>
          </w:p>
          <w:p>
            <w:pPr>
              <w:spacing w:after="20"/>
              <w:ind w:left="20"/>
              <w:jc w:val="both"/>
            </w:pP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1) заявление о выдаче лицензии в пределах классов страхования, предусмотренных в бизнес-плане, представленном при получении разрешения на создание страховой (перестраховочной) организации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2) электронные копии документов, подтверждающих выполнение требований, указанных в пункте 1-2 статьи 37 Закона;</w:t>
            </w:r>
          </w:p>
          <w:p>
            <w:pPr>
              <w:spacing w:after="20"/>
              <w:ind w:left="20"/>
              <w:jc w:val="both"/>
            </w:pPr>
            <w:r>
              <w:rPr>
                <w:rFonts w:ascii="Times New Roman"/>
                <w:b w:val="false"/>
                <w:i w:val="false"/>
                <w:color w:val="000000"/>
                <w:sz w:val="20"/>
              </w:rPr>
              <w:t>
3) электронная копия документа, подтверждающего уплату в бюджет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4) электронные копии документов, подтверждающих оплату уставного капитала.</w:t>
            </w:r>
          </w:p>
          <w:p>
            <w:pPr>
              <w:spacing w:after="20"/>
              <w:ind w:left="20"/>
              <w:jc w:val="both"/>
            </w:pPr>
            <w:r>
              <w:rPr>
                <w:rFonts w:ascii="Times New Roman"/>
                <w:b w:val="false"/>
                <w:i w:val="false"/>
                <w:color w:val="000000"/>
                <w:sz w:val="20"/>
              </w:rPr>
              <w:t>
2. Для получения лицензии по дополнительным классам страхования:</w:t>
            </w:r>
          </w:p>
          <w:p>
            <w:pPr>
              <w:spacing w:after="20"/>
              <w:ind w:left="20"/>
              <w:jc w:val="both"/>
            </w:pPr>
            <w:r>
              <w:rPr>
                <w:rFonts w:ascii="Times New Roman"/>
                <w:b w:val="false"/>
                <w:i w:val="false"/>
                <w:color w:val="000000"/>
                <w:sz w:val="20"/>
              </w:rPr>
              <w:t>
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электронная копия бизнес-плана, подписанного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 оформленного в соответствии с требованиями пункта 12 Правил.</w:t>
            </w:r>
          </w:p>
          <w:p>
            <w:pPr>
              <w:spacing w:after="20"/>
              <w:ind w:left="20"/>
              <w:jc w:val="both"/>
            </w:pPr>
            <w:r>
              <w:rPr>
                <w:rFonts w:ascii="Times New Roman"/>
                <w:b w:val="false"/>
                <w:i w:val="false"/>
                <w:color w:val="000000"/>
                <w:sz w:val="20"/>
              </w:rPr>
              <w:t>
3. Для получения лицензии на осуществление деятельность по перестрахованию в отрасли "страхование жизни":</w:t>
            </w:r>
          </w:p>
          <w:p>
            <w:pPr>
              <w:spacing w:after="20"/>
              <w:ind w:left="20"/>
              <w:jc w:val="both"/>
            </w:pPr>
            <w:r>
              <w:rPr>
                <w:rFonts w:ascii="Times New Roman"/>
                <w:b w:val="false"/>
                <w:i w:val="false"/>
                <w:color w:val="000000"/>
                <w:sz w:val="20"/>
              </w:rPr>
              <w:t>
1) заявление в форме электронного документа согласно приложению 1 к настоящим Правилам;</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электронная копия бизнес-плана по осуществлению перестраховочной деятельности подписанного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 оформленного в соответствии с требованиями пункта 13 Правил.</w:t>
            </w:r>
          </w:p>
          <w:p>
            <w:pPr>
              <w:spacing w:after="20"/>
              <w:ind w:left="20"/>
              <w:jc w:val="both"/>
            </w:pPr>
            <w:r>
              <w:rPr>
                <w:rFonts w:ascii="Times New Roman"/>
                <w:b w:val="false"/>
                <w:i w:val="false"/>
                <w:color w:val="000000"/>
                <w:sz w:val="20"/>
              </w:rPr>
              <w:t>
4. Для переоформления лицензии:</w:t>
            </w:r>
          </w:p>
          <w:p>
            <w:pPr>
              <w:spacing w:after="20"/>
              <w:ind w:left="20"/>
              <w:jc w:val="both"/>
            </w:pPr>
            <w:r>
              <w:rPr>
                <w:rFonts w:ascii="Times New Roman"/>
                <w:b w:val="false"/>
                <w:i w:val="false"/>
                <w:color w:val="000000"/>
                <w:sz w:val="20"/>
              </w:rPr>
              <w:t>
1) заявление в форме электронного документа, согласно приложению 10 к Правилам;</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xml:space="preserve">
3) документы, подтверждающие досрочное расторжение договоров страхования (перестрахования) и (или) передачу страхового портфеля в порядке, предусмотренном </w:t>
            </w:r>
            <w:r>
              <w:rPr>
                <w:rFonts w:ascii="Times New Roman"/>
                <w:b w:val="false"/>
                <w:i w:val="false"/>
                <w:color w:val="000000"/>
                <w:sz w:val="20"/>
              </w:rPr>
              <w:t>статьей 37-1</w:t>
            </w:r>
            <w:r>
              <w:rPr>
                <w:rFonts w:ascii="Times New Roman"/>
                <w:b w:val="false"/>
                <w:i w:val="false"/>
                <w:color w:val="000000"/>
                <w:sz w:val="20"/>
              </w:rPr>
              <w:t xml:space="preserve"> настоящего Закона, в случаях досрочного расторжения договоров страхования (перестрахования) и (или) передачи страхового портфеля;</w:t>
            </w:r>
          </w:p>
          <w:p>
            <w:pPr>
              <w:spacing w:after="20"/>
              <w:ind w:left="20"/>
              <w:jc w:val="both"/>
            </w:pPr>
            <w:r>
              <w:rPr>
                <w:rFonts w:ascii="Times New Roman"/>
                <w:b w:val="false"/>
                <w:i w:val="false"/>
                <w:color w:val="000000"/>
                <w:sz w:val="20"/>
              </w:rPr>
              <w:t>
4) копию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w:t>
            </w:r>
          </w:p>
          <w:p>
            <w:pPr>
              <w:spacing w:after="20"/>
              <w:ind w:left="20"/>
              <w:jc w:val="both"/>
            </w:pPr>
            <w:r>
              <w:rPr>
                <w:rFonts w:ascii="Times New Roman"/>
                <w:b w:val="false"/>
                <w:i w:val="false"/>
                <w:color w:val="000000"/>
                <w:sz w:val="20"/>
              </w:rPr>
              <w:t>
При принятии уполномоченным органом решения о лишении лицензии по отдельным классам страхования и (или) виду деятельности либо переоформлении лицензии в связи с изменением законодательства Республики Казахстан требуется предоставление только заявления и возврат лицензии (в случае, если лицензия была выдана на бумажном носителе).</w:t>
            </w:r>
          </w:p>
          <w:p>
            <w:pPr>
              <w:spacing w:after="20"/>
              <w:ind w:left="20"/>
              <w:jc w:val="both"/>
            </w:pPr>
            <w:r>
              <w:rPr>
                <w:rFonts w:ascii="Times New Roman"/>
                <w:b w:val="false"/>
                <w:i w:val="false"/>
                <w:color w:val="000000"/>
                <w:sz w:val="20"/>
              </w:rPr>
              <w:t>
5. Для получения дубликата (если ранее выданная лицензия была оформлена в бумажной форме):</w:t>
            </w:r>
          </w:p>
          <w:p>
            <w:pPr>
              <w:spacing w:after="20"/>
              <w:ind w:left="20"/>
              <w:jc w:val="both"/>
            </w:pPr>
            <w:r>
              <w:rPr>
                <w:rFonts w:ascii="Times New Roman"/>
                <w:b w:val="false"/>
                <w:i w:val="false"/>
                <w:color w:val="000000"/>
                <w:sz w:val="20"/>
              </w:rPr>
              <w:t>
1) запрос в форме электронного документа;</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Уполномоченный орган получает из соответствующих государственных информационных систем, используемых для оказания государственных услуг или сервиса цифровых документов, сведения, указанные в документах о государственной регистрации (перерегистрации) юридического лица - 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несоблюдение требований, установленных законодательством Республики Казахстан;</w:t>
            </w:r>
          </w:p>
          <w:p>
            <w:pPr>
              <w:spacing w:after="20"/>
              <w:ind w:left="20"/>
              <w:jc w:val="both"/>
            </w:pPr>
            <w:r>
              <w:rPr>
                <w:rFonts w:ascii="Times New Roman"/>
                <w:b w:val="false"/>
                <w:i w:val="false"/>
                <w:color w:val="000000"/>
                <w:sz w:val="20"/>
              </w:rPr>
              <w:t>
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p>
          <w:p>
            <w:pPr>
              <w:spacing w:after="20"/>
              <w:ind w:left="20"/>
              <w:jc w:val="both"/>
            </w:pPr>
            <w:r>
              <w:rPr>
                <w:rFonts w:ascii="Times New Roman"/>
                <w:b w:val="false"/>
                <w:i w:val="false"/>
                <w:color w:val="000000"/>
                <w:sz w:val="20"/>
              </w:rPr>
              <w:t>
3)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
4) несогласование руководящего работника (для вновь создаваемой страховой (перестраховочной) организации, открываемого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5)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6) не внесен лицензионный сбор;</w:t>
            </w:r>
          </w:p>
          <w:p>
            <w:pPr>
              <w:spacing w:after="20"/>
              <w:ind w:left="20"/>
              <w:jc w:val="both"/>
            </w:pPr>
            <w:r>
              <w:rPr>
                <w:rFonts w:ascii="Times New Roman"/>
                <w:b w:val="false"/>
                <w:i w:val="false"/>
                <w:color w:val="000000"/>
                <w:sz w:val="20"/>
              </w:rPr>
              <w:t xml:space="preserve">
7) невыполнение требования по формированию активов филиала страховой (перестраховочной) организации-нерезидента Республики Казахстан, принимаемых в качестве резерва, в соответствии с пунктом 12 </w:t>
            </w:r>
            <w:r>
              <w:rPr>
                <w:rFonts w:ascii="Times New Roman"/>
                <w:b w:val="false"/>
                <w:i w:val="false"/>
                <w:color w:val="000000"/>
                <w:sz w:val="20"/>
              </w:rPr>
              <w:t>статьи 46</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8) отсутствие у страховой (перестраховочной) организации-нерезидента Республики Казахстан действующей лицензии на осуществление аналогичных по существу видов деятельности,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p>
            <w:pPr>
              <w:spacing w:after="20"/>
              <w:ind w:left="20"/>
              <w:jc w:val="both"/>
            </w:pPr>
            <w:r>
              <w:rPr>
                <w:rFonts w:ascii="Times New Roman"/>
                <w:b w:val="false"/>
                <w:i w:val="false"/>
                <w:color w:val="000000"/>
                <w:sz w:val="20"/>
              </w:rPr>
              <w:t xml:space="preserve">
9) несоблюдение требования, указанного в </w:t>
            </w:r>
            <w:r>
              <w:rPr>
                <w:rFonts w:ascii="Times New Roman"/>
                <w:b w:val="false"/>
                <w:i w:val="false"/>
                <w:color w:val="000000"/>
                <w:sz w:val="20"/>
              </w:rPr>
              <w:t>статье 34</w:t>
            </w:r>
            <w:r>
              <w:rPr>
                <w:rFonts w:ascii="Times New Roman"/>
                <w:b w:val="false"/>
                <w:i w:val="false"/>
                <w:color w:val="000000"/>
                <w:sz w:val="20"/>
              </w:rPr>
              <w:t xml:space="preserve"> Закона, по наличию в числе руководящих работников филиала страховой (перестраховочной) организации-нерезидента Республики Казахстан не менее двух руководящих работников-резидентов Республики Казахстан;</w:t>
            </w:r>
          </w:p>
          <w:p>
            <w:pPr>
              <w:spacing w:after="20"/>
              <w:ind w:left="20"/>
              <w:jc w:val="both"/>
            </w:pPr>
            <w:r>
              <w:rPr>
                <w:rFonts w:ascii="Times New Roman"/>
                <w:b w:val="false"/>
                <w:i w:val="false"/>
                <w:color w:val="000000"/>
                <w:sz w:val="20"/>
              </w:rPr>
              <w:t>
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11)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12) в случаях и по основаниям, установленным законами Республики Казахстан;</w:t>
            </w:r>
          </w:p>
          <w:p>
            <w:pPr>
              <w:spacing w:after="20"/>
              <w:ind w:left="20"/>
              <w:jc w:val="both"/>
            </w:pPr>
            <w:r>
              <w:rPr>
                <w:rFonts w:ascii="Times New Roman"/>
                <w:b w:val="false"/>
                <w:i w:val="false"/>
                <w:color w:val="000000"/>
                <w:sz w:val="20"/>
              </w:rPr>
              <w:t xml:space="preserve">
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Отказ в выдаче лицензии на право осуществления страховой деятельности по дополнительным классам страхования, помимо оснований, указанных выше, производится по следующим основаниям:</w:t>
            </w:r>
          </w:p>
          <w:p>
            <w:pPr>
              <w:spacing w:after="20"/>
              <w:ind w:left="20"/>
              <w:jc w:val="both"/>
            </w:pPr>
            <w:r>
              <w:rPr>
                <w:rFonts w:ascii="Times New Roman"/>
                <w:b w:val="false"/>
                <w:i w:val="false"/>
                <w:color w:val="000000"/>
                <w:sz w:val="20"/>
              </w:rPr>
              <w:t>
1) прогноз несоблюдения пруденциальных нормативов с учетом получаемого дополнительного класса страхования;</w:t>
            </w:r>
          </w:p>
          <w:p>
            <w:pPr>
              <w:spacing w:after="20"/>
              <w:ind w:left="20"/>
              <w:jc w:val="both"/>
            </w:pPr>
            <w:r>
              <w:rPr>
                <w:rFonts w:ascii="Times New Roman"/>
                <w:b w:val="false"/>
                <w:i w:val="false"/>
                <w:color w:val="000000"/>
                <w:sz w:val="20"/>
              </w:rPr>
              <w:t>
2) несоблюдение пруденциальных нормативов в течение последних 3 (трех) месяцев до даты подачи заявления и в период его рассмотрения;</w:t>
            </w:r>
          </w:p>
          <w:p>
            <w:pPr>
              <w:spacing w:after="20"/>
              <w:ind w:left="20"/>
              <w:jc w:val="both"/>
            </w:pPr>
            <w:r>
              <w:rPr>
                <w:rFonts w:ascii="Times New Roman"/>
                <w:b w:val="false"/>
                <w:i w:val="false"/>
                <w:color w:val="000000"/>
                <w:sz w:val="20"/>
              </w:rPr>
              <w:t>
3) наличие действующей санкции в виде приостановления действия лицензии на право осуществления страховой деятельности;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в рамках получения услугополучателем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на страховом рынке,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требованиям к содержанию документов</w:t>
            </w:r>
          </w:p>
        </w:tc>
      </w:tr>
    </w:tbl>
    <w:bookmarkStart w:name="z574" w:id="189"/>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владельцев транспортных средств.</w:t>
            </w:r>
          </w:p>
          <w:p>
            <w:pPr>
              <w:spacing w:after="20"/>
              <w:ind w:left="20"/>
              <w:jc w:val="both"/>
            </w:pPr>
            <w:r>
              <w:rPr>
                <w:rFonts w:ascii="Times New Roman"/>
                <w:b w:val="false"/>
                <w:i w:val="false"/>
                <w:color w:val="000000"/>
                <w:sz w:val="20"/>
              </w:rPr>
              <w:t>
Обязательное страхование гражданско-правовой ответственности перевозчика перед пассажирами.</w:t>
            </w:r>
          </w:p>
          <w:p>
            <w:pPr>
              <w:spacing w:after="20"/>
              <w:ind w:left="20"/>
              <w:jc w:val="both"/>
            </w:pPr>
            <w:r>
              <w:rPr>
                <w:rFonts w:ascii="Times New Roman"/>
                <w:b w:val="false"/>
                <w:i w:val="false"/>
                <w:color w:val="000000"/>
                <w:sz w:val="20"/>
              </w:rPr>
              <w:t>
Обязательное страхование гражданско-правовой ответственности частных нотариусов.</w:t>
            </w:r>
          </w:p>
          <w:p>
            <w:pPr>
              <w:spacing w:after="20"/>
              <w:ind w:left="20"/>
              <w:jc w:val="both"/>
            </w:pPr>
            <w:r>
              <w:rPr>
                <w:rFonts w:ascii="Times New Roman"/>
                <w:b w:val="false"/>
                <w:i w:val="false"/>
                <w:color w:val="000000"/>
                <w:sz w:val="20"/>
              </w:rPr>
              <w:t>
Обязательное страхование гражданско-правовой ответственности аудиторских организаций.</w:t>
            </w:r>
          </w:p>
          <w:p>
            <w:pPr>
              <w:spacing w:after="20"/>
              <w:ind w:left="20"/>
              <w:jc w:val="both"/>
            </w:pPr>
            <w:r>
              <w:rPr>
                <w:rFonts w:ascii="Times New Roman"/>
                <w:b w:val="false"/>
                <w:i w:val="false"/>
                <w:color w:val="000000"/>
                <w:sz w:val="20"/>
              </w:rPr>
              <w:t>
Обязательное страхование туриста.</w:t>
            </w:r>
          </w:p>
          <w:p>
            <w:pPr>
              <w:spacing w:after="20"/>
              <w:ind w:left="20"/>
              <w:jc w:val="both"/>
            </w:pPr>
            <w:r>
              <w:rPr>
                <w:rFonts w:ascii="Times New Roman"/>
                <w:b w:val="false"/>
                <w:i w:val="false"/>
                <w:color w:val="000000"/>
                <w:sz w:val="20"/>
              </w:rPr>
              <w:t>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p>
            <w:pPr>
              <w:spacing w:after="20"/>
              <w:ind w:left="20"/>
              <w:jc w:val="both"/>
            </w:pPr>
            <w:r>
              <w:rPr>
                <w:rFonts w:ascii="Times New Roman"/>
                <w:b w:val="false"/>
                <w:i w:val="false"/>
                <w:color w:val="000000"/>
                <w:sz w:val="20"/>
              </w:rPr>
              <w:t>
Обязательное страхование работника от несчастных случаев при исполнении им трудовых (служебных) обязанностей.</w:t>
            </w:r>
          </w:p>
          <w:p>
            <w:pPr>
              <w:spacing w:after="20"/>
              <w:ind w:left="20"/>
              <w:jc w:val="both"/>
            </w:pPr>
            <w:r>
              <w:rPr>
                <w:rFonts w:ascii="Times New Roman"/>
                <w:b w:val="false"/>
                <w:i w:val="false"/>
                <w:color w:val="000000"/>
                <w:sz w:val="20"/>
              </w:rPr>
              <w:t>
Обязательное экологическое страхование.</w:t>
            </w:r>
          </w:p>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Для получения лицензии по дополнительным классам обязательного страхования.</w:t>
            </w:r>
          </w:p>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по видам обязательного страхования.</w:t>
            </w:r>
          </w:p>
          <w:p>
            <w:pPr>
              <w:spacing w:after="20"/>
              <w:ind w:left="20"/>
              <w:jc w:val="both"/>
            </w:pPr>
            <w:r>
              <w:rPr>
                <w:rFonts w:ascii="Times New Roman"/>
                <w:b w:val="false"/>
                <w:i w:val="false"/>
                <w:color w:val="000000"/>
                <w:sz w:val="20"/>
              </w:rPr>
              <w:t>
Для переоформления лицензии.</w:t>
            </w:r>
          </w:p>
          <w:p>
            <w:pPr>
              <w:spacing w:after="20"/>
              <w:ind w:left="20"/>
              <w:jc w:val="both"/>
            </w:pPr>
            <w:r>
              <w:rPr>
                <w:rFonts w:ascii="Times New Roman"/>
                <w:b w:val="false"/>
                <w:i w:val="false"/>
                <w:color w:val="000000"/>
                <w:sz w:val="20"/>
              </w:rPr>
              <w:t>
Для получения дубликата.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w:t>
            </w:r>
          </w:p>
          <w:p>
            <w:pPr>
              <w:spacing w:after="20"/>
              <w:ind w:left="20"/>
              <w:jc w:val="both"/>
            </w:pPr>
            <w:r>
              <w:rPr>
                <w:rFonts w:ascii="Times New Roman"/>
                <w:b w:val="false"/>
                <w:i w:val="false"/>
                <w:color w:val="000000"/>
                <w:sz w:val="20"/>
              </w:rPr>
              <w:t xml:space="preserve">
в течение 30 (тридцати) рабочих дней со дня обращения на портал; для вновь созданной страховой (перестраховочной) организации, открытого филиала страховой (перестраховочной) организации-нерезидента Республики Казахстан результат оказания услуги направляется услугополучателю в течение 9 (девяти) рабочих дней со дня государственной регистрации юридического лица (в случае подачи заявления в соответствии с подпунктом 5) пункта 1-1 </w:t>
            </w:r>
            <w:r>
              <w:rPr>
                <w:rFonts w:ascii="Times New Roman"/>
                <w:b w:val="false"/>
                <w:i w:val="false"/>
                <w:color w:val="000000"/>
                <w:sz w:val="20"/>
              </w:rPr>
              <w:t>статьи 27</w:t>
            </w:r>
            <w:r>
              <w:rPr>
                <w:rFonts w:ascii="Times New Roman"/>
                <w:b w:val="false"/>
                <w:i w:val="false"/>
                <w:color w:val="000000"/>
                <w:sz w:val="20"/>
              </w:rPr>
              <w:t xml:space="preserve"> Закона Республики Казахстан "О страховой деятельности" (далее – Закон);</w:t>
            </w:r>
          </w:p>
          <w:p>
            <w:pPr>
              <w:spacing w:after="20"/>
              <w:ind w:left="20"/>
              <w:jc w:val="both"/>
            </w:pPr>
            <w:r>
              <w:rPr>
                <w:rFonts w:ascii="Times New Roman"/>
                <w:b w:val="false"/>
                <w:i w:val="false"/>
                <w:color w:val="000000"/>
                <w:sz w:val="20"/>
              </w:rPr>
              <w:t>
2) при переоформлении лицензии:</w:t>
            </w:r>
          </w:p>
          <w:p>
            <w:pPr>
              <w:spacing w:after="20"/>
              <w:ind w:left="20"/>
              <w:jc w:val="both"/>
            </w:pPr>
            <w:r>
              <w:rPr>
                <w:rFonts w:ascii="Times New Roman"/>
                <w:b w:val="false"/>
                <w:i w:val="false"/>
                <w:color w:val="000000"/>
                <w:sz w:val="20"/>
              </w:rPr>
              <w:t>
в течение 15 (пятнадцати) рабочих дней со дня обращения на портал;</w:t>
            </w:r>
          </w:p>
          <w:p>
            <w:pPr>
              <w:spacing w:after="20"/>
              <w:ind w:left="20"/>
              <w:jc w:val="both"/>
            </w:pPr>
            <w:r>
              <w:rPr>
                <w:rFonts w:ascii="Times New Roman"/>
                <w:b w:val="false"/>
                <w:i w:val="false"/>
                <w:color w:val="000000"/>
                <w:sz w:val="20"/>
              </w:rPr>
              <w:t>
в течение 30 (тридцати) рабочих дней со дня обращения на портал (в случае реорганизации услугополучателя в форме выделения или разделения);</w:t>
            </w:r>
          </w:p>
          <w:p>
            <w:pPr>
              <w:spacing w:after="20"/>
              <w:ind w:left="20"/>
              <w:jc w:val="both"/>
            </w:pPr>
            <w:r>
              <w:rPr>
                <w:rFonts w:ascii="Times New Roman"/>
                <w:b w:val="false"/>
                <w:i w:val="false"/>
                <w:color w:val="000000"/>
                <w:sz w:val="20"/>
              </w:rPr>
              <w:t>
3) при выдаче дубликата лицензии - в течение 2 (двух) рабочих дней со дня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1) Обязательное страхование гражданско-правовой ответственности владельцев транспортных средств, Обязательное страхование гражданско-правовой ответственности перевозчика перед пассажирами, Обязательное страхование гражданско-правовой ответственности частных нотариусов, Обязательное страхование гражданско-правовой ответственности аудиторских организаций, Обязательное страхование туриста,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Обязательное страхование работника от несчастных случаев при исполнении им трудовых (служебных) обязанностей, Обязательное экологическое страхование,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 Для получения лицензии по дополнительным классам обязательного страхования, Для получения лицензии на осуществление деятельности по перестрахованию по видам обязательного страхования - выдача лицензии по форме согласно приложению 2 к Правилам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2) Для переоформления лицензии - выдача переоформленной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3) Для получения дубликата - получение дубликата действующей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лицензионного сбора:</w:t>
            </w:r>
          </w:p>
          <w:p>
            <w:pPr>
              <w:spacing w:after="20"/>
              <w:ind w:left="20"/>
              <w:jc w:val="both"/>
            </w:pPr>
            <w:r>
              <w:rPr>
                <w:rFonts w:ascii="Times New Roman"/>
                <w:b w:val="false"/>
                <w:i w:val="false"/>
                <w:color w:val="000000"/>
                <w:sz w:val="20"/>
              </w:rPr>
              <w:t>
1) за выдачу лицензии на занятие страховой деятельности - 500 (пятьсот) месячных расчетных показателей (за каждый класс страхования отдельно);</w:t>
            </w:r>
          </w:p>
          <w:p>
            <w:pPr>
              <w:spacing w:after="20"/>
              <w:ind w:left="20"/>
              <w:jc w:val="both"/>
            </w:pPr>
            <w:r>
              <w:rPr>
                <w:rFonts w:ascii="Times New Roman"/>
                <w:b w:val="false"/>
                <w:i w:val="false"/>
                <w:color w:val="000000"/>
                <w:sz w:val="20"/>
              </w:rPr>
              <w:t>
2) за переоформление лицензии, выдачу дубликата лицензии - 10 (десять) процентов от ставки сбора, взимаемой за выдачу лицензии.</w:t>
            </w:r>
          </w:p>
          <w:p>
            <w:pPr>
              <w:spacing w:after="20"/>
              <w:ind w:left="20"/>
              <w:jc w:val="both"/>
            </w:pP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1) заявление о выдаче лицензии в пределах классов страхования, предусмотренных в бизнес-плане, представленном при получении разрешения на создание страховой (перестраховочной) организации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xml:space="preserve">
2) электронные копии документов, подтверждающих выполнение требований, указанных в пункте 1-2 </w:t>
            </w:r>
            <w:r>
              <w:rPr>
                <w:rFonts w:ascii="Times New Roman"/>
                <w:b w:val="false"/>
                <w:i w:val="false"/>
                <w:color w:val="000000"/>
                <w:sz w:val="20"/>
              </w:rPr>
              <w:t>статьи 37</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3) электронная копия документа, подтверждающего уплату в бюджет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4) электронные копии документов, подтверждающих оплату уставного капитала.</w:t>
            </w:r>
          </w:p>
          <w:p>
            <w:pPr>
              <w:spacing w:after="20"/>
              <w:ind w:left="20"/>
              <w:jc w:val="both"/>
            </w:pPr>
            <w:r>
              <w:rPr>
                <w:rFonts w:ascii="Times New Roman"/>
                <w:b w:val="false"/>
                <w:i w:val="false"/>
                <w:color w:val="000000"/>
                <w:sz w:val="20"/>
              </w:rPr>
              <w:t>
2. Для получения лицензии по дополнительным классам страхования:</w:t>
            </w:r>
          </w:p>
          <w:p>
            <w:pPr>
              <w:spacing w:after="20"/>
              <w:ind w:left="20"/>
              <w:jc w:val="both"/>
            </w:pPr>
            <w:r>
              <w:rPr>
                <w:rFonts w:ascii="Times New Roman"/>
                <w:b w:val="false"/>
                <w:i w:val="false"/>
                <w:color w:val="000000"/>
                <w:sz w:val="20"/>
              </w:rPr>
              <w:t>
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электронная копия бизнес-плана, подписанного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 оформленного в соответствии с требованиями пункта 12 Правил.</w:t>
            </w:r>
          </w:p>
          <w:p>
            <w:pPr>
              <w:spacing w:after="20"/>
              <w:ind w:left="20"/>
              <w:jc w:val="both"/>
            </w:pPr>
            <w:r>
              <w:rPr>
                <w:rFonts w:ascii="Times New Roman"/>
                <w:b w:val="false"/>
                <w:i w:val="false"/>
                <w:color w:val="000000"/>
                <w:sz w:val="20"/>
              </w:rPr>
              <w:t>
3. Для переоформления лицензии:</w:t>
            </w:r>
          </w:p>
          <w:p>
            <w:pPr>
              <w:spacing w:after="20"/>
              <w:ind w:left="20"/>
              <w:jc w:val="both"/>
            </w:pPr>
            <w:r>
              <w:rPr>
                <w:rFonts w:ascii="Times New Roman"/>
                <w:b w:val="false"/>
                <w:i w:val="false"/>
                <w:color w:val="000000"/>
                <w:sz w:val="20"/>
              </w:rPr>
              <w:t>
1) заявление в форме электронного документа, согласно приложению 10 к Правилам;</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xml:space="preserve">
3) документы, подтверждающие досрочное расторжение договоров страхования (перестрахования) и (или) передачу страхового портфеля в порядке, предусмотренном </w:t>
            </w:r>
            <w:r>
              <w:rPr>
                <w:rFonts w:ascii="Times New Roman"/>
                <w:b w:val="false"/>
                <w:i w:val="false"/>
                <w:color w:val="000000"/>
                <w:sz w:val="20"/>
              </w:rPr>
              <w:t>статьей 37-1</w:t>
            </w:r>
            <w:r>
              <w:rPr>
                <w:rFonts w:ascii="Times New Roman"/>
                <w:b w:val="false"/>
                <w:i w:val="false"/>
                <w:color w:val="000000"/>
                <w:sz w:val="20"/>
              </w:rPr>
              <w:t xml:space="preserve"> настоящего Закона, в случаях досрочного расторжения договоров страхования (перестрахования) и (или) передачи страхового портфеля;</w:t>
            </w:r>
          </w:p>
          <w:p>
            <w:pPr>
              <w:spacing w:after="20"/>
              <w:ind w:left="20"/>
              <w:jc w:val="both"/>
            </w:pPr>
            <w:r>
              <w:rPr>
                <w:rFonts w:ascii="Times New Roman"/>
                <w:b w:val="false"/>
                <w:i w:val="false"/>
                <w:color w:val="000000"/>
                <w:sz w:val="20"/>
              </w:rPr>
              <w:t>
4) копию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w:t>
            </w:r>
          </w:p>
          <w:p>
            <w:pPr>
              <w:spacing w:after="20"/>
              <w:ind w:left="20"/>
              <w:jc w:val="both"/>
            </w:pPr>
            <w:r>
              <w:rPr>
                <w:rFonts w:ascii="Times New Roman"/>
                <w:b w:val="false"/>
                <w:i w:val="false"/>
                <w:color w:val="000000"/>
                <w:sz w:val="20"/>
              </w:rPr>
              <w:t>
При принятии уполномоченным органом решения о лишении лицензии по отдельным классам страхования и (или) виду деятельности либо переоформлении лицензии в связи с изменением законодательства Республики Казахстан требуется предоставление только заявления и возврат лицензии (в случае, если лицензия была выдана на бумажном носителе).</w:t>
            </w:r>
          </w:p>
          <w:p>
            <w:pPr>
              <w:spacing w:after="20"/>
              <w:ind w:left="20"/>
              <w:jc w:val="both"/>
            </w:pPr>
            <w:r>
              <w:rPr>
                <w:rFonts w:ascii="Times New Roman"/>
                <w:b w:val="false"/>
                <w:i w:val="false"/>
                <w:color w:val="000000"/>
                <w:sz w:val="20"/>
              </w:rPr>
              <w:t>
4. Для получения дубликата (если ранее выданная лицензия была оформлена в бумажной форме):</w:t>
            </w:r>
          </w:p>
          <w:p>
            <w:pPr>
              <w:spacing w:after="20"/>
              <w:ind w:left="20"/>
              <w:jc w:val="both"/>
            </w:pPr>
            <w:r>
              <w:rPr>
                <w:rFonts w:ascii="Times New Roman"/>
                <w:b w:val="false"/>
                <w:i w:val="false"/>
                <w:color w:val="000000"/>
                <w:sz w:val="20"/>
              </w:rPr>
              <w:t>
1) запрос в форме электронного документа;</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Уполномоченный орган получает из соответствующих государственных информационных систем, используемых для оказания государственных услуг или сервиса цифровых документов, сведения, указанные в документах о государственной регистрации (перерегистрации) юридического лица - 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p>
            <w:pPr>
              <w:spacing w:after="20"/>
              <w:ind w:left="20"/>
              <w:jc w:val="both"/>
            </w:pPr>
            <w:r>
              <w:rPr>
                <w:rFonts w:ascii="Times New Roman"/>
                <w:b w:val="false"/>
                <w:i w:val="false"/>
                <w:color w:val="000000"/>
                <w:sz w:val="20"/>
              </w:rPr>
              <w:t>
1) несоблюдение требований, установленных законодательством Республики Казахстан;</w:t>
            </w:r>
          </w:p>
          <w:p>
            <w:pPr>
              <w:spacing w:after="20"/>
              <w:ind w:left="20"/>
              <w:jc w:val="both"/>
            </w:pPr>
            <w:r>
              <w:rPr>
                <w:rFonts w:ascii="Times New Roman"/>
                <w:b w:val="false"/>
                <w:i w:val="false"/>
                <w:color w:val="000000"/>
                <w:sz w:val="20"/>
              </w:rPr>
              <w:t>
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p>
          <w:p>
            <w:pPr>
              <w:spacing w:after="20"/>
              <w:ind w:left="20"/>
              <w:jc w:val="both"/>
            </w:pPr>
            <w:r>
              <w:rPr>
                <w:rFonts w:ascii="Times New Roman"/>
                <w:b w:val="false"/>
                <w:i w:val="false"/>
                <w:color w:val="000000"/>
                <w:sz w:val="20"/>
              </w:rPr>
              <w:t>
3)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
4) несогласование руководящего работника (для вновь создаваемой страховой (перестраховочной) организации, открываемого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5)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6) не внесен лицензионный сбор;</w:t>
            </w:r>
          </w:p>
          <w:p>
            <w:pPr>
              <w:spacing w:after="20"/>
              <w:ind w:left="20"/>
              <w:jc w:val="both"/>
            </w:pPr>
            <w:r>
              <w:rPr>
                <w:rFonts w:ascii="Times New Roman"/>
                <w:b w:val="false"/>
                <w:i w:val="false"/>
                <w:color w:val="000000"/>
                <w:sz w:val="20"/>
              </w:rPr>
              <w:t xml:space="preserve">
7) невыполнение требования по формированию активов филиала страховой (перестраховочной) организации-нерезидента Республики Казахстан, принимаемых в качестве резерва, в соответствии с пунктом 12 </w:t>
            </w:r>
            <w:r>
              <w:rPr>
                <w:rFonts w:ascii="Times New Roman"/>
                <w:b w:val="false"/>
                <w:i w:val="false"/>
                <w:color w:val="000000"/>
                <w:sz w:val="20"/>
              </w:rPr>
              <w:t>статьи 46</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8) отсутствие у страховой (перестраховочной) организации-нерезидента Республики Казахстан действующей лицензии на осуществление аналогичных по существу видов деятельности,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p>
            <w:pPr>
              <w:spacing w:after="20"/>
              <w:ind w:left="20"/>
              <w:jc w:val="both"/>
            </w:pPr>
            <w:r>
              <w:rPr>
                <w:rFonts w:ascii="Times New Roman"/>
                <w:b w:val="false"/>
                <w:i w:val="false"/>
                <w:color w:val="000000"/>
                <w:sz w:val="20"/>
              </w:rPr>
              <w:t xml:space="preserve">
9) несоблюдение требования, указанного в </w:t>
            </w:r>
            <w:r>
              <w:rPr>
                <w:rFonts w:ascii="Times New Roman"/>
                <w:b w:val="false"/>
                <w:i w:val="false"/>
                <w:color w:val="000000"/>
                <w:sz w:val="20"/>
              </w:rPr>
              <w:t>статье 34</w:t>
            </w:r>
            <w:r>
              <w:rPr>
                <w:rFonts w:ascii="Times New Roman"/>
                <w:b w:val="false"/>
                <w:i w:val="false"/>
                <w:color w:val="000000"/>
                <w:sz w:val="20"/>
              </w:rPr>
              <w:t xml:space="preserve"> Закона, по наличию в числе руководящих работников филиала страховой (перестраховочной) организации-нерезидента Республики Казахстан не менее двух руководящих работников-резидентов Республики Казахстан;</w:t>
            </w:r>
          </w:p>
          <w:p>
            <w:pPr>
              <w:spacing w:after="20"/>
              <w:ind w:left="20"/>
              <w:jc w:val="both"/>
            </w:pPr>
            <w:r>
              <w:rPr>
                <w:rFonts w:ascii="Times New Roman"/>
                <w:b w:val="false"/>
                <w:i w:val="false"/>
                <w:color w:val="000000"/>
                <w:sz w:val="20"/>
              </w:rPr>
              <w:t>
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11)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12) в случаях и по основаниям, установленным законами Республики Казахстан;</w:t>
            </w:r>
          </w:p>
          <w:p>
            <w:pPr>
              <w:spacing w:after="20"/>
              <w:ind w:left="20"/>
              <w:jc w:val="both"/>
            </w:pPr>
            <w:r>
              <w:rPr>
                <w:rFonts w:ascii="Times New Roman"/>
                <w:b w:val="false"/>
                <w:i w:val="false"/>
                <w:color w:val="000000"/>
                <w:sz w:val="20"/>
              </w:rPr>
              <w:t xml:space="preserve">
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Отказ в выдаче лицензии на право осуществления страховой деятельности по дополнительным классам страхования, помимо оснований, указанных выше, производится по следующим основаниям:</w:t>
            </w:r>
          </w:p>
          <w:p>
            <w:pPr>
              <w:spacing w:after="20"/>
              <w:ind w:left="20"/>
              <w:jc w:val="both"/>
            </w:pPr>
            <w:r>
              <w:rPr>
                <w:rFonts w:ascii="Times New Roman"/>
                <w:b w:val="false"/>
                <w:i w:val="false"/>
                <w:color w:val="000000"/>
                <w:sz w:val="20"/>
              </w:rPr>
              <w:t>
1) прогноз несоблюдения пруденциальных нормативов с учетом получаемого дополнительного класса страхования;</w:t>
            </w:r>
          </w:p>
          <w:p>
            <w:pPr>
              <w:spacing w:after="20"/>
              <w:ind w:left="20"/>
              <w:jc w:val="both"/>
            </w:pPr>
            <w:r>
              <w:rPr>
                <w:rFonts w:ascii="Times New Roman"/>
                <w:b w:val="false"/>
                <w:i w:val="false"/>
                <w:color w:val="000000"/>
                <w:sz w:val="20"/>
              </w:rPr>
              <w:t>
2) несоблюдение пруденциальных нормативов в течение последних 3 (трех) месяцев до даты подачи заявления и в период его рассмотрения;</w:t>
            </w:r>
          </w:p>
          <w:p>
            <w:pPr>
              <w:spacing w:after="20"/>
              <w:ind w:left="20"/>
              <w:jc w:val="both"/>
            </w:pPr>
            <w:r>
              <w:rPr>
                <w:rFonts w:ascii="Times New Roman"/>
                <w:b w:val="false"/>
                <w:i w:val="false"/>
                <w:color w:val="000000"/>
                <w:sz w:val="20"/>
              </w:rPr>
              <w:t>
3) наличие действующей санкции в виде приостановления действия лицензии на право осуществления страховой деятельности;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Выдача лицензии на право осуществления страховой деятельности в рамках получения услугополучателем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на страховом рынке,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требованиям к содержанию документов</w:t>
            </w:r>
          </w:p>
        </w:tc>
      </w:tr>
    </w:tbl>
    <w:bookmarkStart w:name="z643" w:id="190"/>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деятельность по перестрахованию или право осуществления деятельности по исламскому перестрахованию"</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перестрахованию или право осуществления деятельности по исламскому перестрахованию.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по перестрахованию.</w:t>
            </w:r>
          </w:p>
          <w:p>
            <w:pPr>
              <w:spacing w:after="20"/>
              <w:ind w:left="20"/>
              <w:jc w:val="both"/>
            </w:pPr>
            <w:r>
              <w:rPr>
                <w:rFonts w:ascii="Times New Roman"/>
                <w:b w:val="false"/>
                <w:i w:val="false"/>
                <w:color w:val="000000"/>
                <w:sz w:val="20"/>
              </w:rPr>
              <w:t>
Для переоформления лицензии.</w:t>
            </w:r>
          </w:p>
          <w:p>
            <w:pPr>
              <w:spacing w:after="20"/>
              <w:ind w:left="20"/>
              <w:jc w:val="both"/>
            </w:pPr>
            <w:r>
              <w:rPr>
                <w:rFonts w:ascii="Times New Roman"/>
                <w:b w:val="false"/>
                <w:i w:val="false"/>
                <w:color w:val="000000"/>
                <w:sz w:val="20"/>
              </w:rPr>
              <w:t>
Для получения дубликата.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w:t>
            </w:r>
          </w:p>
          <w:p>
            <w:pPr>
              <w:spacing w:after="20"/>
              <w:ind w:left="20"/>
              <w:jc w:val="both"/>
            </w:pPr>
            <w:r>
              <w:rPr>
                <w:rFonts w:ascii="Times New Roman"/>
                <w:b w:val="false"/>
                <w:i w:val="false"/>
                <w:color w:val="000000"/>
                <w:sz w:val="20"/>
              </w:rPr>
              <w:t xml:space="preserve">
в течение 30 (тридцати) рабочих дней со дня обращения на портал; для вновь созданной страховой (перестраховочной) организации, открытого филиала страховой (перестраховочной) организации-нерезидента Республики Казахстан результат оказания услуги направляется услугополучателю в течение 9 (девяти) рабочих дней со дня государственной регистрации юридического лица (в случае подачи заявления в соответствии с подпунктом 5) пункта 1-1 </w:t>
            </w:r>
            <w:r>
              <w:rPr>
                <w:rFonts w:ascii="Times New Roman"/>
                <w:b w:val="false"/>
                <w:i w:val="false"/>
                <w:color w:val="000000"/>
                <w:sz w:val="20"/>
              </w:rPr>
              <w:t>статьи 27</w:t>
            </w:r>
            <w:r>
              <w:rPr>
                <w:rFonts w:ascii="Times New Roman"/>
                <w:b w:val="false"/>
                <w:i w:val="false"/>
                <w:color w:val="000000"/>
                <w:sz w:val="20"/>
              </w:rPr>
              <w:t xml:space="preserve"> Закона Республики Казахстан "О страховой деятельности";</w:t>
            </w:r>
          </w:p>
          <w:p>
            <w:pPr>
              <w:spacing w:after="20"/>
              <w:ind w:left="20"/>
              <w:jc w:val="both"/>
            </w:pPr>
            <w:r>
              <w:rPr>
                <w:rFonts w:ascii="Times New Roman"/>
                <w:b w:val="false"/>
                <w:i w:val="false"/>
                <w:color w:val="000000"/>
                <w:sz w:val="20"/>
              </w:rPr>
              <w:t>
2) при переоформлении лицензии:</w:t>
            </w:r>
          </w:p>
          <w:p>
            <w:pPr>
              <w:spacing w:after="20"/>
              <w:ind w:left="20"/>
              <w:jc w:val="both"/>
            </w:pPr>
            <w:r>
              <w:rPr>
                <w:rFonts w:ascii="Times New Roman"/>
                <w:b w:val="false"/>
                <w:i w:val="false"/>
                <w:color w:val="000000"/>
                <w:sz w:val="20"/>
              </w:rPr>
              <w:t>
в течение 15 (пятнадцати) рабочих дней со дня обращения на портал;</w:t>
            </w:r>
          </w:p>
          <w:p>
            <w:pPr>
              <w:spacing w:after="20"/>
              <w:ind w:left="20"/>
              <w:jc w:val="both"/>
            </w:pPr>
            <w:r>
              <w:rPr>
                <w:rFonts w:ascii="Times New Roman"/>
                <w:b w:val="false"/>
                <w:i w:val="false"/>
                <w:color w:val="000000"/>
                <w:sz w:val="20"/>
              </w:rPr>
              <w:t>
в течение 30 (тридцати) рабочих дней со дня обращения на портал (в случае реорганизации услугополучателя в форме выделения или разделения);</w:t>
            </w:r>
          </w:p>
          <w:p>
            <w:pPr>
              <w:spacing w:after="20"/>
              <w:ind w:left="20"/>
              <w:jc w:val="both"/>
            </w:pPr>
            <w:r>
              <w:rPr>
                <w:rFonts w:ascii="Times New Roman"/>
                <w:b w:val="false"/>
                <w:i w:val="false"/>
                <w:color w:val="000000"/>
                <w:sz w:val="20"/>
              </w:rPr>
              <w:t>
3) при выдаче дубликата лицензии - в течение 2 (двух) рабочих дней со дня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1) Для получения лицензии на право осуществления деятельности по перестрахованию - выдача лицензии по форме согласно приложению 3 к Правилам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2) Для переоформления лицензии - выдача переоформленной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3) Для получения дубликата - получение дубликата действующей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лицензионного сбора:</w:t>
            </w:r>
          </w:p>
          <w:p>
            <w:pPr>
              <w:spacing w:after="20"/>
              <w:ind w:left="20"/>
              <w:jc w:val="both"/>
            </w:pPr>
            <w:r>
              <w:rPr>
                <w:rFonts w:ascii="Times New Roman"/>
                <w:b w:val="false"/>
                <w:i w:val="false"/>
                <w:color w:val="000000"/>
                <w:sz w:val="20"/>
              </w:rPr>
              <w:t>
1) сбор за выдачу лицензии на занятие деятельности по перестрахованию как исключительный вид деятельности - 500 (пятьсот) месячных расчетных показателей;</w:t>
            </w:r>
          </w:p>
          <w:p>
            <w:pPr>
              <w:spacing w:after="20"/>
              <w:ind w:left="20"/>
              <w:jc w:val="both"/>
            </w:pPr>
            <w:r>
              <w:rPr>
                <w:rFonts w:ascii="Times New Roman"/>
                <w:b w:val="false"/>
                <w:i w:val="false"/>
                <w:color w:val="000000"/>
                <w:sz w:val="20"/>
              </w:rPr>
              <w:t>
2) сбор за переоформление лицензии, выдачу дубликата лицензии - 10 (десять) процентов от ставки сбора, взимаемой за выдачу лицензии.</w:t>
            </w:r>
          </w:p>
          <w:p>
            <w:pPr>
              <w:spacing w:after="20"/>
              <w:ind w:left="20"/>
              <w:jc w:val="both"/>
            </w:pP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2) уполномоченный орган - с понедельника по пятницу с 9.00 до 18.30 часов с перерывом на обед с 13.00 до 14.30 часов, кроме выходных и праздничных дней, в соответствии с Кодексом и Законом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на право осуществления деятельности по перестрахованию:</w:t>
            </w:r>
          </w:p>
          <w:p>
            <w:pPr>
              <w:spacing w:after="20"/>
              <w:ind w:left="20"/>
              <w:jc w:val="both"/>
            </w:pPr>
            <w:r>
              <w:rPr>
                <w:rFonts w:ascii="Times New Roman"/>
                <w:b w:val="false"/>
                <w:i w:val="false"/>
                <w:color w:val="000000"/>
                <w:sz w:val="20"/>
              </w:rPr>
              <w:t>
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2) электронная копия бизнес-плана по осуществлению перестраховочной деятельности подписанного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 оформленного в соответствии с требованиями пункта 13 Правил;</w:t>
            </w:r>
          </w:p>
          <w:p>
            <w:pPr>
              <w:spacing w:after="20"/>
              <w:ind w:left="20"/>
              <w:jc w:val="both"/>
            </w:pPr>
            <w:r>
              <w:rPr>
                <w:rFonts w:ascii="Times New Roman"/>
                <w:b w:val="false"/>
                <w:i w:val="false"/>
                <w:color w:val="000000"/>
                <w:sz w:val="20"/>
              </w:rPr>
              <w:t>
3)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2. Для переоформления лицензии:</w:t>
            </w:r>
          </w:p>
          <w:p>
            <w:pPr>
              <w:spacing w:after="20"/>
              <w:ind w:left="20"/>
              <w:jc w:val="both"/>
            </w:pPr>
            <w:r>
              <w:rPr>
                <w:rFonts w:ascii="Times New Roman"/>
                <w:b w:val="false"/>
                <w:i w:val="false"/>
                <w:color w:val="000000"/>
                <w:sz w:val="20"/>
              </w:rPr>
              <w:t>
1) заявление в форме электронного документа согласно приложению 10 к Правилам;</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3. Для получения дубликата (если ранее выданная лицензия была оформлена в бумажной форме):</w:t>
            </w:r>
          </w:p>
          <w:p>
            <w:pPr>
              <w:spacing w:after="20"/>
              <w:ind w:left="20"/>
              <w:jc w:val="both"/>
            </w:pPr>
            <w:r>
              <w:rPr>
                <w:rFonts w:ascii="Times New Roman"/>
                <w:b w:val="false"/>
                <w:i w:val="false"/>
                <w:color w:val="000000"/>
                <w:sz w:val="20"/>
              </w:rPr>
              <w:t>
1) запрос в форме электронного документа;</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Уполномоченный орган получает из соответствующих государственных информационных систем, используемых для оказания государственных услуг или сервиса цифровых документов, сведения, указанные в документах о государственной регистрации (перерегистрации) юридического лица - 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p>
            <w:pPr>
              <w:spacing w:after="20"/>
              <w:ind w:left="20"/>
              <w:jc w:val="both"/>
            </w:pPr>
            <w:r>
              <w:rPr>
                <w:rFonts w:ascii="Times New Roman"/>
                <w:b w:val="false"/>
                <w:i w:val="false"/>
                <w:color w:val="000000"/>
                <w:sz w:val="20"/>
              </w:rPr>
              <w:t>
1) несоблюдение требований, установленных законодательством Республики Казахстан;</w:t>
            </w:r>
          </w:p>
          <w:p>
            <w:pPr>
              <w:spacing w:after="20"/>
              <w:ind w:left="20"/>
              <w:jc w:val="both"/>
            </w:pPr>
            <w:r>
              <w:rPr>
                <w:rFonts w:ascii="Times New Roman"/>
                <w:b w:val="false"/>
                <w:i w:val="false"/>
                <w:color w:val="000000"/>
                <w:sz w:val="20"/>
              </w:rPr>
              <w:t>
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p>
          <w:p>
            <w:pPr>
              <w:spacing w:after="20"/>
              <w:ind w:left="20"/>
              <w:jc w:val="both"/>
            </w:pPr>
            <w:r>
              <w:rPr>
                <w:rFonts w:ascii="Times New Roman"/>
                <w:b w:val="false"/>
                <w:i w:val="false"/>
                <w:color w:val="000000"/>
                <w:sz w:val="20"/>
              </w:rPr>
              <w:t>
3)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
4) несогласование руководящего работника (для вновь создаваемой страховой (перестраховочной) организации, открываемого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5)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6) не внесен лицензионный сбор;</w:t>
            </w:r>
          </w:p>
          <w:p>
            <w:pPr>
              <w:spacing w:after="20"/>
              <w:ind w:left="20"/>
              <w:jc w:val="both"/>
            </w:pPr>
            <w:r>
              <w:rPr>
                <w:rFonts w:ascii="Times New Roman"/>
                <w:b w:val="false"/>
                <w:i w:val="false"/>
                <w:color w:val="000000"/>
                <w:sz w:val="20"/>
              </w:rPr>
              <w:t>
7) невыполнение требования по формированию активов филиала страховой (перестраховочной) организации-нерезидента Республики Казахстан, принимаемых в качестве резерва, в соответствии с пунктом 12 статьи 46 Закона;</w:t>
            </w:r>
          </w:p>
          <w:p>
            <w:pPr>
              <w:spacing w:after="20"/>
              <w:ind w:left="20"/>
              <w:jc w:val="both"/>
            </w:pPr>
            <w:r>
              <w:rPr>
                <w:rFonts w:ascii="Times New Roman"/>
                <w:b w:val="false"/>
                <w:i w:val="false"/>
                <w:color w:val="000000"/>
                <w:sz w:val="20"/>
              </w:rPr>
              <w:t>
8) отсутствие у страховой (перестраховочной) организации-нерезидента Республики Казахстан действующие лицензии на осуществление аналогичных по существу видов деятельности,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p>
            <w:pPr>
              <w:spacing w:after="20"/>
              <w:ind w:left="20"/>
              <w:jc w:val="both"/>
            </w:pPr>
            <w:r>
              <w:rPr>
                <w:rFonts w:ascii="Times New Roman"/>
                <w:b w:val="false"/>
                <w:i w:val="false"/>
                <w:color w:val="000000"/>
                <w:sz w:val="20"/>
              </w:rPr>
              <w:t xml:space="preserve">
9) несоблюдение требования, указанного в </w:t>
            </w:r>
            <w:r>
              <w:rPr>
                <w:rFonts w:ascii="Times New Roman"/>
                <w:b w:val="false"/>
                <w:i w:val="false"/>
                <w:color w:val="000000"/>
                <w:sz w:val="20"/>
              </w:rPr>
              <w:t>статье 34</w:t>
            </w:r>
            <w:r>
              <w:rPr>
                <w:rFonts w:ascii="Times New Roman"/>
                <w:b w:val="false"/>
                <w:i w:val="false"/>
                <w:color w:val="000000"/>
                <w:sz w:val="20"/>
              </w:rPr>
              <w:t xml:space="preserve"> Закона, по наличию в числе руководящих работников филиала страховой (перестраховочной) организации-нерезидента Республики Казахстан не менее двух руководящих работников-резидентов Республики Казахстан;</w:t>
            </w:r>
          </w:p>
          <w:p>
            <w:pPr>
              <w:spacing w:after="20"/>
              <w:ind w:left="20"/>
              <w:jc w:val="both"/>
            </w:pPr>
            <w:r>
              <w:rPr>
                <w:rFonts w:ascii="Times New Roman"/>
                <w:b w:val="false"/>
                <w:i w:val="false"/>
                <w:color w:val="000000"/>
                <w:sz w:val="20"/>
              </w:rPr>
              <w:t>
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11) судом на основании представления судебного исполнителя временно запрещено выдавать услугополучателю - должнику лицензию;</w:t>
            </w:r>
          </w:p>
          <w:p>
            <w:pPr>
              <w:spacing w:after="20"/>
              <w:ind w:left="20"/>
              <w:jc w:val="both"/>
            </w:pPr>
            <w:r>
              <w:rPr>
                <w:rFonts w:ascii="Times New Roman"/>
                <w:b w:val="false"/>
                <w:i w:val="false"/>
                <w:color w:val="000000"/>
                <w:sz w:val="20"/>
              </w:rPr>
              <w:t>
12) в случаях и по основаниям, установленным законами Республики Казахстан;</w:t>
            </w:r>
          </w:p>
          <w:p>
            <w:pPr>
              <w:spacing w:after="20"/>
              <w:ind w:left="20"/>
              <w:jc w:val="both"/>
            </w:pPr>
            <w:r>
              <w:rPr>
                <w:rFonts w:ascii="Times New Roman"/>
                <w:b w:val="false"/>
                <w:i w:val="false"/>
                <w:color w:val="000000"/>
                <w:sz w:val="20"/>
              </w:rPr>
              <w:t xml:space="preserve">
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Выдача лицензии на осуществление перестраховочной деятельности в рамках получения услугополучателем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на страховом рынке,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требованиям к содержанию документов</w:t>
            </w:r>
          </w:p>
        </w:tc>
      </w:tr>
    </w:tbl>
    <w:bookmarkStart w:name="z690" w:id="191"/>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право осуществления деятельности страхового брокера"</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деятельности страхового брокера.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страховым брокером.</w:t>
            </w:r>
          </w:p>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вновь открытого филиала страхового брокера-нерезидента Республики Казахстан.</w:t>
            </w:r>
          </w:p>
          <w:p>
            <w:pPr>
              <w:spacing w:after="20"/>
              <w:ind w:left="20"/>
              <w:jc w:val="both"/>
            </w:pPr>
            <w:r>
              <w:rPr>
                <w:rFonts w:ascii="Times New Roman"/>
                <w:b w:val="false"/>
                <w:i w:val="false"/>
                <w:color w:val="000000"/>
                <w:sz w:val="20"/>
              </w:rPr>
              <w:t>
Для получения лицензии на право осуществления дополнительного вида брокерской деятельности.</w:t>
            </w:r>
          </w:p>
          <w:p>
            <w:pPr>
              <w:spacing w:after="20"/>
              <w:ind w:left="20"/>
              <w:jc w:val="both"/>
            </w:pPr>
            <w:r>
              <w:rPr>
                <w:rFonts w:ascii="Times New Roman"/>
                <w:b w:val="false"/>
                <w:i w:val="false"/>
                <w:color w:val="000000"/>
                <w:sz w:val="20"/>
              </w:rPr>
              <w:t>
Для переоформления лицензии.</w:t>
            </w:r>
          </w:p>
          <w:p>
            <w:pPr>
              <w:spacing w:after="20"/>
              <w:ind w:left="20"/>
              <w:jc w:val="both"/>
            </w:pPr>
            <w:r>
              <w:rPr>
                <w:rFonts w:ascii="Times New Roman"/>
                <w:b w:val="false"/>
                <w:i w:val="false"/>
                <w:color w:val="000000"/>
                <w:sz w:val="20"/>
              </w:rPr>
              <w:t>
Для получения дубликата.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w:t>
            </w:r>
          </w:p>
          <w:p>
            <w:pPr>
              <w:spacing w:after="20"/>
              <w:ind w:left="20"/>
              <w:jc w:val="both"/>
            </w:pPr>
            <w:r>
              <w:rPr>
                <w:rFonts w:ascii="Times New Roman"/>
                <w:b w:val="false"/>
                <w:i w:val="false"/>
                <w:color w:val="000000"/>
                <w:sz w:val="20"/>
              </w:rPr>
              <w:t>
в течение 30 (тридцати) рабочих дней со дня обращения на портал;</w:t>
            </w:r>
          </w:p>
          <w:p>
            <w:pPr>
              <w:spacing w:after="20"/>
              <w:ind w:left="20"/>
              <w:jc w:val="both"/>
            </w:pPr>
            <w:r>
              <w:rPr>
                <w:rFonts w:ascii="Times New Roman"/>
                <w:b w:val="false"/>
                <w:i w:val="false"/>
                <w:color w:val="000000"/>
                <w:sz w:val="20"/>
              </w:rPr>
              <w:t>
2) при переоформлении лицензии:</w:t>
            </w:r>
          </w:p>
          <w:p>
            <w:pPr>
              <w:spacing w:after="20"/>
              <w:ind w:left="20"/>
              <w:jc w:val="both"/>
            </w:pPr>
            <w:r>
              <w:rPr>
                <w:rFonts w:ascii="Times New Roman"/>
                <w:b w:val="false"/>
                <w:i w:val="false"/>
                <w:color w:val="000000"/>
                <w:sz w:val="20"/>
              </w:rPr>
              <w:t>
в течение 15 (пятнадцати) рабочих дней со дня обращения на портал;</w:t>
            </w:r>
          </w:p>
          <w:p>
            <w:pPr>
              <w:spacing w:after="20"/>
              <w:ind w:left="20"/>
              <w:jc w:val="both"/>
            </w:pPr>
            <w:r>
              <w:rPr>
                <w:rFonts w:ascii="Times New Roman"/>
                <w:b w:val="false"/>
                <w:i w:val="false"/>
                <w:color w:val="000000"/>
                <w:sz w:val="20"/>
              </w:rPr>
              <w:t>
в течение 30 (тридцати) рабочих дней со дня обращения на портал (в случае реорганизации услугополучателя в форме выделения или разделения);</w:t>
            </w:r>
          </w:p>
          <w:p>
            <w:pPr>
              <w:spacing w:after="20"/>
              <w:ind w:left="20"/>
              <w:jc w:val="both"/>
            </w:pPr>
            <w:r>
              <w:rPr>
                <w:rFonts w:ascii="Times New Roman"/>
                <w:b w:val="false"/>
                <w:i w:val="false"/>
                <w:color w:val="000000"/>
                <w:sz w:val="20"/>
              </w:rPr>
              <w:t>
3) при выдаче дубликата лицензии - в течение 2 (двух) рабочих дней со дня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1) Для получения лицензии на право осуществления деятельности страхового брокера страховым брокером, Для получения лицензии на право осуществления деятельности страхового брокера вновь открытого филиала страхового брокера-нерезидента Республики Казахстан, Для получения лицензии на право осуществления дополнительного вида брокерской деятельности - выдача лицензии на право осуществления деятельности страхового брокера по форме согласно приложению 4 к Правилам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2) Для переоформления лицензии - выдача переоформленной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3) Для получения дубликата - получение дубликата действующей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лицензионного сбора:</w:t>
            </w:r>
          </w:p>
          <w:p>
            <w:pPr>
              <w:spacing w:after="20"/>
              <w:ind w:left="20"/>
              <w:jc w:val="both"/>
            </w:pPr>
            <w:r>
              <w:rPr>
                <w:rFonts w:ascii="Times New Roman"/>
                <w:b w:val="false"/>
                <w:i w:val="false"/>
                <w:color w:val="000000"/>
                <w:sz w:val="20"/>
              </w:rPr>
              <w:t>
1) сбор за выдачу лицензии на занятие деятельности страхового брокера - 300 (триста) месячных расчетных показателей;</w:t>
            </w:r>
          </w:p>
          <w:p>
            <w:pPr>
              <w:spacing w:after="20"/>
              <w:ind w:left="20"/>
              <w:jc w:val="both"/>
            </w:pPr>
            <w:r>
              <w:rPr>
                <w:rFonts w:ascii="Times New Roman"/>
                <w:b w:val="false"/>
                <w:i w:val="false"/>
                <w:color w:val="000000"/>
                <w:sz w:val="20"/>
              </w:rPr>
              <w:t>
2) сбор за переоформление лицензии, выдачу дубликата лицензии - 10 (десять) процентов от ставки сбора, взимаемой за выдачу лицензии.</w:t>
            </w:r>
          </w:p>
          <w:p>
            <w:pPr>
              <w:spacing w:after="20"/>
              <w:ind w:left="20"/>
              <w:jc w:val="both"/>
            </w:pP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на право осуществления деятельности страхового брокера страховым брокером:</w:t>
            </w:r>
          </w:p>
          <w:p>
            <w:pPr>
              <w:spacing w:after="20"/>
              <w:ind w:left="20"/>
              <w:jc w:val="both"/>
            </w:pPr>
            <w:r>
              <w:rPr>
                <w:rFonts w:ascii="Times New Roman"/>
                <w:b w:val="false"/>
                <w:i w:val="false"/>
                <w:color w:val="000000"/>
                <w:sz w:val="20"/>
              </w:rPr>
              <w:t>
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электронная копия устава, прошедшего государственную регистрацию (нотариально засвидетельствованная в случае непредставления оригинала для сверки);</w:t>
            </w:r>
          </w:p>
          <w:p>
            <w:pPr>
              <w:spacing w:after="20"/>
              <w:ind w:left="20"/>
              <w:jc w:val="both"/>
            </w:pPr>
            <w:r>
              <w:rPr>
                <w:rFonts w:ascii="Times New Roman"/>
                <w:b w:val="false"/>
                <w:i w:val="false"/>
                <w:color w:val="000000"/>
                <w:sz w:val="20"/>
              </w:rPr>
              <w:t>
4) электронная копия документов, подтверждающих полную оплату уставного капитала;</w:t>
            </w:r>
          </w:p>
          <w:p>
            <w:pPr>
              <w:spacing w:after="20"/>
              <w:ind w:left="20"/>
              <w:jc w:val="both"/>
            </w:pPr>
            <w:r>
              <w:rPr>
                <w:rFonts w:ascii="Times New Roman"/>
                <w:b w:val="false"/>
                <w:i w:val="false"/>
                <w:color w:val="000000"/>
                <w:sz w:val="20"/>
              </w:rPr>
              <w:t xml:space="preserve">
5) документы на согласование руководящих работников услугополучателя в соответствии с требованиями </w:t>
            </w:r>
            <w:r>
              <w:rPr>
                <w:rFonts w:ascii="Times New Roman"/>
                <w:b w:val="false"/>
                <w:i w:val="false"/>
                <w:color w:val="000000"/>
                <w:sz w:val="20"/>
              </w:rPr>
              <w:t>статьи 34</w:t>
            </w:r>
            <w:r>
              <w:rPr>
                <w:rFonts w:ascii="Times New Roman"/>
                <w:b w:val="false"/>
                <w:i w:val="false"/>
                <w:color w:val="000000"/>
                <w:sz w:val="20"/>
              </w:rPr>
              <w:t xml:space="preserve"> Закона Республики Казахстан "О страховой деятельности" (далее – Закон);</w:t>
            </w:r>
          </w:p>
          <w:p>
            <w:pPr>
              <w:spacing w:after="20"/>
              <w:ind w:left="20"/>
              <w:jc w:val="both"/>
            </w:pPr>
            <w:r>
              <w:rPr>
                <w:rFonts w:ascii="Times New Roman"/>
                <w:b w:val="false"/>
                <w:i w:val="false"/>
                <w:color w:val="000000"/>
                <w:sz w:val="20"/>
              </w:rPr>
              <w:t>
6) электронные копии документа о государственной регистрации, письменного уведомления уполномоченного органа (для финансовых организации - органов надзора) соответствующего государства о том, что учредителю - юридическому лицу-нерезиденту Республики Казахстан разрешается участие в уставном капитале страхового брокера-резидента Республики Казахстан, либо заявления о том, что по законодательству соответствующего государства такое разрешение не требуется;</w:t>
            </w:r>
          </w:p>
          <w:p>
            <w:pPr>
              <w:spacing w:after="20"/>
              <w:ind w:left="20"/>
              <w:jc w:val="both"/>
            </w:pPr>
            <w:r>
              <w:rPr>
                <w:rFonts w:ascii="Times New Roman"/>
                <w:b w:val="false"/>
                <w:i w:val="false"/>
                <w:color w:val="000000"/>
                <w:sz w:val="20"/>
              </w:rPr>
              <w:t>
7) электронная копия документа уполномоченного органа соответствующего государства, свидетельствующего об отсутствии у учредителя физического лица-нерезидента Республики Казахстан судимости по экономическим и коррупционным преступлениям и правонарушениям, деятельности в качестве руководящего работника страховой (перестраховочной) организации, страхового брокера либо иной финансовой организации в период не более чем за 1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 страхового брокера. Указанное требование применяется в течение 5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 страхового брокера.</w:t>
            </w:r>
          </w:p>
          <w:p>
            <w:pPr>
              <w:spacing w:after="20"/>
              <w:ind w:left="20"/>
              <w:jc w:val="both"/>
            </w:pPr>
            <w:r>
              <w:rPr>
                <w:rFonts w:ascii="Times New Roman"/>
                <w:b w:val="false"/>
                <w:i w:val="false"/>
                <w:color w:val="000000"/>
                <w:sz w:val="20"/>
              </w:rPr>
              <w:t>
2. Для получения лицензии на право осуществления деятельности страхового брокера вновь открытого филиала страхового брокера-нерезидента Республики Казахстан:</w:t>
            </w:r>
          </w:p>
          <w:p>
            <w:pPr>
              <w:spacing w:after="20"/>
              <w:ind w:left="20"/>
              <w:jc w:val="both"/>
            </w:pPr>
            <w:r>
              <w:rPr>
                <w:rFonts w:ascii="Times New Roman"/>
                <w:b w:val="false"/>
                <w:i w:val="false"/>
                <w:color w:val="000000"/>
                <w:sz w:val="20"/>
              </w:rPr>
              <w:t>
1) заявление о выдаче лицензии в пределах видов брокерской деятельности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Для получения лицензии на право осуществления дополнительного вида брокерской деятельности:</w:t>
            </w:r>
          </w:p>
          <w:p>
            <w:pPr>
              <w:spacing w:after="20"/>
              <w:ind w:left="20"/>
              <w:jc w:val="both"/>
            </w:pPr>
            <w:r>
              <w:rPr>
                <w:rFonts w:ascii="Times New Roman"/>
                <w:b w:val="false"/>
                <w:i w:val="false"/>
                <w:color w:val="000000"/>
                <w:sz w:val="20"/>
              </w:rPr>
              <w:t>
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электронные копии документов, подтверждающих соответствие размеров уставного и (или) собственного капитала минимальным размерам, установленным нормативным правовым актом уполномоченного органа (для страхового брокера);</w:t>
            </w:r>
          </w:p>
          <w:p>
            <w:pPr>
              <w:spacing w:after="20"/>
              <w:ind w:left="20"/>
              <w:jc w:val="both"/>
            </w:pPr>
            <w:r>
              <w:rPr>
                <w:rFonts w:ascii="Times New Roman"/>
                <w:b w:val="false"/>
                <w:i w:val="false"/>
                <w:color w:val="000000"/>
                <w:sz w:val="20"/>
              </w:rPr>
              <w:t>
4) электронные копии документов, подтверждающих соответствие размера активов филиала страхового брокера-нерезидента Республики Казахстан, принимаемых в качестве резерва, минимальному размеру, установленному нормативным правовым актом уполномоченного органа (для филиала страхового брокера-нерезидента Республики Казахстан).</w:t>
            </w:r>
          </w:p>
          <w:p>
            <w:pPr>
              <w:spacing w:after="20"/>
              <w:ind w:left="20"/>
              <w:jc w:val="both"/>
            </w:pPr>
            <w:r>
              <w:rPr>
                <w:rFonts w:ascii="Times New Roman"/>
                <w:b w:val="false"/>
                <w:i w:val="false"/>
                <w:color w:val="000000"/>
                <w:sz w:val="20"/>
              </w:rPr>
              <w:t>
4. Для переоформления лицензии:</w:t>
            </w:r>
          </w:p>
          <w:p>
            <w:pPr>
              <w:spacing w:after="20"/>
              <w:ind w:left="20"/>
              <w:jc w:val="both"/>
            </w:pPr>
            <w:r>
              <w:rPr>
                <w:rFonts w:ascii="Times New Roman"/>
                <w:b w:val="false"/>
                <w:i w:val="false"/>
                <w:color w:val="000000"/>
                <w:sz w:val="20"/>
              </w:rPr>
              <w:t>
1) заявление в форме электронного документа согласно приложению 10 к Правилам;</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копия решения общего собрания участников либо общего собрания акционеров страхового брокера (органа управления страхового брокера-нерезидента Республики Казахстан) об исключении из лицензии на право осуществления деятельности страхового брокера отдельного вида брокерской деятельности.</w:t>
            </w:r>
          </w:p>
          <w:p>
            <w:pPr>
              <w:spacing w:after="20"/>
              <w:ind w:left="20"/>
              <w:jc w:val="both"/>
            </w:pPr>
            <w:r>
              <w:rPr>
                <w:rFonts w:ascii="Times New Roman"/>
                <w:b w:val="false"/>
                <w:i w:val="false"/>
                <w:color w:val="000000"/>
                <w:sz w:val="20"/>
              </w:rPr>
              <w:t>
При принятии уполномоченным органом решения о лишении лицензии по отдельным классам страхования и (или) виду деятельности либо переоформлении лицензии в связи с изменением законодательства Республики Казахстан требуется предоставление только заявления и возврат лицензии (в случае, если лицензия была выдана на бумажном носителе).</w:t>
            </w:r>
          </w:p>
          <w:p>
            <w:pPr>
              <w:spacing w:after="20"/>
              <w:ind w:left="20"/>
              <w:jc w:val="both"/>
            </w:pPr>
            <w:r>
              <w:rPr>
                <w:rFonts w:ascii="Times New Roman"/>
                <w:b w:val="false"/>
                <w:i w:val="false"/>
                <w:color w:val="000000"/>
                <w:sz w:val="20"/>
              </w:rPr>
              <w:t>
5. Для получения дубликата (если ранее выданная лицензия была оформлена в бумажной форме):</w:t>
            </w:r>
          </w:p>
          <w:p>
            <w:pPr>
              <w:spacing w:after="20"/>
              <w:ind w:left="20"/>
              <w:jc w:val="both"/>
            </w:pPr>
            <w:r>
              <w:rPr>
                <w:rFonts w:ascii="Times New Roman"/>
                <w:b w:val="false"/>
                <w:i w:val="false"/>
                <w:color w:val="000000"/>
                <w:sz w:val="20"/>
              </w:rPr>
              <w:t>
1) запрос в форме электронного документа;</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Уполномоченный орган получает из соответствующих государственных информационных систем, используемых для оказания государственных услуг или сервиса цифровых документов, сведения, указанные в документах о государственной регистрации (перерегистрации) юридического лица - 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несоблюдение требований, установленных законодательством Республики Казахстан;</w:t>
            </w:r>
          </w:p>
          <w:p>
            <w:pPr>
              <w:spacing w:after="20"/>
              <w:ind w:left="20"/>
              <w:jc w:val="both"/>
            </w:pPr>
            <w:r>
              <w:rPr>
                <w:rFonts w:ascii="Times New Roman"/>
                <w:b w:val="false"/>
                <w:i w:val="false"/>
                <w:color w:val="000000"/>
                <w:sz w:val="20"/>
              </w:rPr>
              <w:t>
2)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
3) несогласование руководящего работника (для вновь создаваемого страхового брокера, открываемого филиала страхового брокера-нерезидента Республики Казахстан);</w:t>
            </w:r>
          </w:p>
          <w:p>
            <w:pPr>
              <w:spacing w:after="20"/>
              <w:ind w:left="20"/>
              <w:jc w:val="both"/>
            </w:pPr>
            <w:r>
              <w:rPr>
                <w:rFonts w:ascii="Times New Roman"/>
                <w:b w:val="false"/>
                <w:i w:val="false"/>
                <w:color w:val="000000"/>
                <w:sz w:val="20"/>
              </w:rPr>
              <w:t xml:space="preserve">
4) невыполнение требования по формированию активов филиала страхового брокера-нерезидента Республики Казахстан, принимаемых в качестве резерва,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34 Закона;</w:t>
            </w:r>
          </w:p>
          <w:p>
            <w:pPr>
              <w:spacing w:after="20"/>
              <w:ind w:left="20"/>
              <w:jc w:val="both"/>
            </w:pPr>
            <w:r>
              <w:rPr>
                <w:rFonts w:ascii="Times New Roman"/>
                <w:b w:val="false"/>
                <w:i w:val="false"/>
                <w:color w:val="000000"/>
                <w:sz w:val="20"/>
              </w:rPr>
              <w:t>
5) отсутствие у страхового брокера-нерезидента Республики Казахстан действующей лицензии на осуществление аналогичных по существу видов деятельности, выданной органом финансового надзора государства, резидентом которого является страховой брокер-нерезидент Республики Казахстан;</w:t>
            </w:r>
          </w:p>
          <w:p>
            <w:pPr>
              <w:spacing w:after="20"/>
              <w:ind w:left="20"/>
              <w:jc w:val="both"/>
            </w:pPr>
            <w:r>
              <w:rPr>
                <w:rFonts w:ascii="Times New Roman"/>
                <w:b w:val="false"/>
                <w:i w:val="false"/>
                <w:color w:val="000000"/>
                <w:sz w:val="20"/>
              </w:rPr>
              <w:t>
6)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7) не внесен лицензионный;</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9)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xml:space="preserve">
10)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Выдача лицензии на право осуществления деятельности страхового брокера, филиала страхового брокера-нерезидента Республики Казахстан,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