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b89d" w14:textId="7d3b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октября 2022 года № 86. Зарегистрировано в Министерстве юстиции Республики Казахстан 28 октября 2022 года № 30351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 (зарегистрировано в Реестре государственной регистрации нормативных правовых актов под № 4361)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инвестиционных операций Национального фонда Республики Казахстан,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26-8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"26-8. Транзитный портфель – временный портфель, формируемый из активов Фонда, ранее приобретенных в сберегательный портфель, по которым в последующем возникло несоответствие параметрам Правил вследствие обстоятельств (стихийные явления, военные действия, чрезвычайное положение), препятствующих исполнению обязательств по осуществлению выплат по данным активам.";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35-6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"35-6. Ограничения, предусмотренные в Правилах для портфелей Фонда, не распространяются на активы, размещенные в транзитном портфеле.";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Эталонным портфелем стабилизационного портфеля является состав индекса ICE BofA US 6-Month Treasury Bill Index. Данный индекс является индексом компании ICE Data Indices, состоящий из казначейских векселей США со сроком погашения до 6 (шести) месяцев.";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44-2 следующего содержания: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"44-2. В структуре сберегательного портфеля допускается создание транзитного портфеля.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пополнение транзитного портфеля путем приобретения ценных бумаг.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сверхдоходности не является целью управления транзитным портфелем.";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Эталонным портфелем для портфеля государственных облигаций развитых стран является композитный индекс облигаций развитых стран, состоящий из следующих индексов высоколиквидных ценных бумаг: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ICE BofA 1-10 Year US Treasury Index (G5O2) – 62,5 (шестьдесят два целых пять десятых) процентов;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ICE Q1AR Custom Index (Q1AR) – 12,5 (двенадцать целых пять десятых) процентов;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ICE BofA 1-10 Year UK Gilt Index (G5L0) – 10 (десять) процентов;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ICE BofA 1-10 Year Japan Government Index (G5Y0) – 5 (пять) процентов;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ICE BofA 1-10 Year Australia Government Index (G5T0) – 5 (пять) процентов;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ICE BofA 1-10 Year Canada Government Index (G5C0) – 5 (пять) процентов.";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51-2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"портфеля государственных облигаций развивающихся стран с применением эталонного портфеля с индексом ICE BofA Q34A Custom Index, исключающим облигации стран с долей нефти в экспорте в размере более чем 80 (восемьдесят) процентов;";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51-10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"51-10. Эталонным портфелем для портфеля корпоративных облигаций является индекс ICE BofA Q35A Custom Index, исключающий ценные бумаги, выпускаемые компаниями с повышенным уровнем выбросов парниковых газов, угледобывающими компаниями и производителями табачных изделий.";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монетарных операций (Турсунханов Н.А.) в установленном законодательством Республики Казахстан порядке обеспечить: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Национального Банка Республики Казахстан Молдабекову А.М.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Банка Казахстана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7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 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перехода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доли портфелей в составе сберегательного портфеля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каждого года (в процентах)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развитых стран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Альтернативные инструменты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развитых стран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развивающихся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 выше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 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4-5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 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 выше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 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