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8e6" w14:textId="4243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июня 2019 года № ҚР ДСМ-92 "Об утверждении Перечня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материалов, оборудования и комплектующих для их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инвалидам, обороты по реализации которых и импорт освобождаются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ноября 2022 года № ҚР ДСМ-133. Зарегистрирован в Министерстве юстиции Республики Казахстан 14 ноября 2022 года № 30523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2019 года № ҚР ДСМ-92 "Об утверждении Перечня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материалов, оборудования и комплектующих для их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инвалидам, обороты по реализации которых и импорт освобождаются от налога на добавленную стоимость" (зарегистрирован в Реестре государственной регистрации нормативных правовых актов под № 18829)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материалов, оборудования и комплектующих для их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лицам с инвалидностью, обороты по реализации которых и импорт освобождаются от налога на добавленную стоимость";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перечень лекарственных средств любых форм, медицинских изделий, зарегистрированных в Государственном реестре лекарственных средств и медицинских изделий, не зарегистрированных в Государственном реестре лекарственных средств и медицинских изделий, на основании заключения (разрешительного документа), выданного уполномоченным органом в области здравоохранения, материалов, оборудования и комплектующих для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лицам с инвалидностью, импорт которых освобождается от налога на добавленную стоимость,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обороты по реализации которых освобождаются от налога на добавленную стоимость, утвержденном приложением 1 к указанному приказу: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лиц с инвалидностью и людей, имеющих увечья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 любых форм, медицинских изделий, зарегистрированных в Государственном реестре лекарственных средств и медицинских изделий, не зарегистрированных в Государственном реестре лекарственных средств и медицинских изделий, на основании заключения (разрешительного документа), выданного уполномоченным органом в области здравоохранения, материалов, оборудования и комплектующих для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лицам с инвалидностью, импорт которых освобождается от налога на добавленную стоимость"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лиц с инвалидностью и людей, имеющих увечья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