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9074" w14:textId="f149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ноября 2022 года № 87. Зарегистрирован в Министерстве юстиции Республики Казахстан 25 ноября 2022 года № 30732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87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 и дополнения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6 июня 2011 года № 157 "Об утверждении Правил оценки корпоративного управления в контролируемых государством акционерных обществах" (зарегистрирован в Реестре государственной регистрации нормативных правовых актов за № 7047):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корпоративного управления в контролируемых государством акционерных обществах,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оценки корпоративного управления в контролируемых государством акционерных обществах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Закона Республики Казахстан "О государственном имуществе".";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корпоративное управление – совокупность процессов, обеспечивающих управление деятельностью Объекта и включающих отношения между акционерами, советом директоров, исполнительным органом, иными органами Объекта и заинтересованными лицами в интересах акционеров;";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"Независимая организация выбирается акционерным обществом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"Об акционерных обществах" и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и соответствует следующим критериям: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по оценке систем корпоративного управления не менее пяти лет или в десяти крупных компаниях, как в Казахстане, так и за пределами Казахстана;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сформированной проектной команды в количестве не менее пяти человек.".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 (зарегистрирован в Реестре государственной регистрации нормативных правовых актов за № 10379):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проведения аттестации руководителя государственного предприятия, а также согласования его кандидатуры, утвержденных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Закон) и определяют порядок назначения и проведения аттестации руководителя государственного предприятия (далее – предприятие), а также согласования его кандидатуры.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проведение аттестации руководителя предприятия, а также согласования его кандидатуры производятся уполномоченными органами соответствующей отрасли (местными исполнительными органами либо аппаратами акима города районного значения, села, поселка, сельского округа).";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назначения руководителя государственного предприятия";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наличие стажа работы по специальности на руководящих должностях в сфере деятельности, соответствующей профилю предприятия не менее 5 лет;";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Лицо, претендующее на участие в конкурсе, представляет в сроки, указанные в объявлении о проведении конкурса, следующие документы: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 участии в конкурсе;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 на государственном и русском языках;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 об образовании;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трудовую деятельность,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Кодекс);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по форме №075/у "Медицинская справка (врачебное профессионально-консультативное заключение)",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за № 21579).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конкурса может представить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публикации, а также рекомендации от руководства с предыдущего места работы).";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Согласование кандидатуры руководителя государственного предприятия на праве хозяйственного ведения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Назначение на должность руководителя";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"Одновременно участник конкурса, получивший положительное решение Комиссии, и, в случае, предусмотренном главой 3 настоящих Правил, согласование наблюдательного совета государственного предприятия на праве хозяйственного ведения, представляет необходимые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коррупции".";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Трудовые отношения с руководителем государственного предприятия оформляются посредством заключения трудового договора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4-1. Порядок отбора и назначения руководителя государственного предприятия на праве хозяйственного ведения, осуществляющего деятельность в сфере высшего и послевузовского образования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Порядок проведения аттестации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Заключительные положения".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113 "Об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полномочий" (зарегистрирован в Реестре государственной регистрации нормативных правовых актов за № 10503):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наблюдательного совета в государственных предприятиях на праве хозяйственного ведения,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приказов, в которые вносятся изменения и дополнения (далее – Перечень);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членов наблюдательного совета и досрочного прекращения их полномочий, утвержденных указанным приказом: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и определяют порядок отбора членов наблюдательного совета в государственных предприятиях на праве хозяйственного ведения в сферах образования и здравоохранения (далее – члены наблюдательного совета) на конкурсной основе и досрочного прекращения их полномочий.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проводится в целях отбора членов наблюдательного совета и членов наблюдательного совета, являющихся представителями уполномоченного органа соответствующей отрасли (местного исполнительного органа), в соответствии с требованиями, определенными настоящим приказом (далее – Требования).";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и проведения конкурсного отбора членов наблюдательного совета в государственных предприятиях на праве хозяйственного ведения";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обеспечивает публикацию на сайте соответствующего уполномоченного органа и предприятия объявления о проведении конкурса и списка кандидатов;";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перечень документов, прилагаемых к заявлению об участии в конкурсе, в том числе сведения об аффилированности по отношению к должностным лицам данного государственного предприятия;";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вскрытие конвертов с конкурсными заявками, опубликование списков кандидатов на сайте соответствующего уполномоченного органа и предприятия;";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проведение собеседования с кандидатами и отбор членов наблюдательного совета c применением аудио-видео фиксации;";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копии документов, подтверждающие трудовую деятельность,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проведении Комиссией собеседования с участниками конкурса проверяется знание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коррупции", нормативных правовых актов Республики Казахстан, регулирующих отношения в сфере деятельности государственного предприятия, и специфики деятельности организации здравоохранения или образования.";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Досрочное прекращение полномочий членов наблюдательного совета".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114 "Об утверждении критериев, предъявляемых к государственным предприятиям на праве хозяйственного ведения, в которых создаются наблюдательные советы" (зарегистрирован в Реестре государственной регистрации нормативных правовых актов за № 10507):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115 "Об утверждении Правил оценки деятельности членов наблюдательного совета и определения лимита выплаты вознаграждения членам наблюдательного совета" (зарегистрирован в Реестре государственной регистрации нормативных правовых актов за № 10499):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членов наблюдательного совета и определения лимита выплаты вознаграждения членам наблюдательного совета, утвержденных указанным приказом: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деятельности членов наблюдательного совета и определения лимита выплаты вознаграждения членам наблюдательного совета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и определяют порядок осуществления оценки деятельности членов наблюдательных советов в государственных предприятиях на праве хозяйственного ведения в сферах образования и здравоохранения и определения лимита выплаты вознаграждения членам наблюдательного совета.";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осуществления оценки деятельности членов наблюдательного совета";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Оценка члена наблюдательного совета, являющегося представителем уполномоченного органа соответствующей отрасли (местного исполнительного органа) направляется Комиссией уполномоченному органу соответствующей отрасли (местному исполнительному органу) для сведения.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Отчет о результатах оценки члена наблюдательного совета используется уполномоченным органом соответствующей отрасли (местным исполнительным органом) при определении размера вознаграждении члену наблюдательного совета за предыдущий период работы и определяется исходя из количества набранных баллов: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4,5 до 10 баллов – размер вознаграждения определяется по формуле: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S=N*10%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размер вознаграждения (в процентах) пропорционально от лимита выплаты вознаграждения членам наблюдательного совета, определяемого уполномоченным органом соответствующей отрасли (местным исполнительным органом);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баллов;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0 до 4 баллов – на основании решения Комиссии вознаграждение не выплачивается с последующим проведением процедуры согласно досрочному прекращению полномочий членов наблюдательного совета Правил конкурсного отбора членов наблюдательного совета и досрочного прекращения их полномочий,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113 (зарегистрирован в Реестре государственных регистраций нормативных правовых актов за № 10503) (далее – Правила конкурсного отбора).";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определения лимита выплаты вознаграждения членам наблюдательного совета";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Вознаграждение не выплачивается членам наблюдательного совета, являющимися государственными служащими.".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253 "Об утверждении Правил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собственность" (зарегистрирован в Реестре государственной регистрации нормативных правовых актов за № 10955):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собственность.";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собственность, утвержденных указанным приказом: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определяют порядок предоставления субъектам малого предпринимательства в имущественный наем (аренду) или доверительное управление неиспользуемых государством зданий, сооружений, транспортных средств и оборудования, находящихся в государственной собственности для организации производственной деятельности и развития сферы услуг населению, за исключением торгово-посреднической деятельности, с последующей безвозмездной передачей в собственность.";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Формирование перечня неиспользуемых объектов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Подготовка к проведению тендера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Тендерная документация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Оформление результатов тендера и содержание договора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Порядок передачи объекта в собственность";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февраля 2019 года № 14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исполнению" (зарегистрирован в Реестре государственной регистрации нормативных правовых актов за № 18328):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исполнению, утвержденных указанным приказом: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государственном имуществе" (далее – Закон) и определяют порядок разработки, утверждения планов развития контролируемых государством акционерных обществ (далее – АО), товариществ с ограниченной ответственностью (далее – ТОО) и государственных предприятий (далее – ГП), отчетов по их исполнению, а также мониторинга и оценки реализации планов развития, за исключением национальных управляющих холдингов, национальных холдингов, национальных компаний и акционерных обществ, товариществ с ограниченной ответственностью, акционером (участником, доверительным управляющим) которых является Национальный Банк Республики Казахстан, и созданных им государственных предприятий.";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орган управления –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округа, осуществляющий права владения и пользования контрольным пакетом акций (долями участия в уставном капитале) АО (ТОО) и (или) управление государственными предприятиями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 утверждения – совет директоров АО, наблюдательный совет ТОО, по ТОО, в которых отсутствуют наблюдательный совет и ГП –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округа, наделенные полномочиями утверждать планы развития организаций и отчеты по их исполнению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Правилами.";</w:t>
      </w:r>
    </w:p>
    <w:bookmarkEnd w:id="102"/>
    <w:bookmarkStart w:name="z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План развития организации разрабатывается посредством веб-портала реестра в соответствии со структурой, формами, показателями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включает:";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Разработка и утверждение плана развития для ТОО, в которых отсутствует наблюдательный совет и ГП осуществляется на веб-портале реестра.</w:t>
      </w:r>
    </w:p>
    <w:bookmarkEnd w:id="105"/>
    <w:bookmarkStart w:name="z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отчета по исполнению плана развития в ТОО, в которых отсутствует наблюдательный совет и ГП осуществляется посредством веб-портала.";</w:t>
      </w:r>
    </w:p>
    <w:bookmarkEnd w:id="106"/>
    <w:bookmarkStart w:name="z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Исполнительный орган организации не позднее двадцатого ноября года, предшествующего планируемому периоду, направляет органу утверждения на рассмотрение проект ежегодного уточнения плана развития организации с учетом положений пункта 14 настоящих Правил.";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Ежегодное уточнение плана развития утверждается органом утверждения до двадцать пятого декабря года, предшествующего планируемому периоду с учетом положений пункта 14 настоящих Правил.";</w:t>
      </w:r>
    </w:p>
    <w:bookmarkEnd w:id="109"/>
    <w:bookmarkStart w:name="z1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0"/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"Уточненный план развития утверждается органом утверждения не позднее двадцать пятого июня в первом полугодии текущего года и двадцать пятого декабря во втором полугодии текущего года с учетом положений пункта 14 настоящих Правил.";</w:t>
      </w:r>
    </w:p>
    <w:bookmarkEnd w:id="111"/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Проект отчета по исполнению плана развития вносится на рассмотрение органу утверждения с учетом положений пункта 14 настоящих Правил:";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Отчет утверждается органом утверждения с учетом положений пункта 14 настоящих Правил:".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113</w:t>
            </w:r>
          </w:p>
        </w:tc>
      </w:tr>
    </w:tbl>
    <w:bookmarkStart w:name="z16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наблюдательного совета в государственных предприятиях на праве хозяйственного ведения</w:t>
      </w:r>
    </w:p>
    <w:bookmarkEnd w:id="116"/>
    <w:bookmarkStart w:name="z16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(далее – Закон) и определяют порядок создания наблюдательного совета в государственных предприятиях на праве хозяйственного ведения в сферах образования и здравоохранения.</w:t>
      </w:r>
    </w:p>
    <w:bookmarkEnd w:id="117"/>
    <w:bookmarkStart w:name="z16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Создание государственного предприятия на праве хозяйственного ведения с наблюдательным советом в сферах образования и здравоохранения,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здравоохранения, соответствующих критериям, предъявляемым к государственным предприятиям на праве хозяйственного ведения,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114 "Об утверждении критериев, предъявляемых к государственным предприятиям на праве хозяйственного ведения, в которых создаются наблюдательные советы" (зарегистрирован в Реестре государственных регистраций нормативных правовых актов под № 10507), осуществляются на основании решения Правительства Республики Казахстан или местного исполнительного органа.</w:t>
      </w:r>
    </w:p>
    <w:bookmarkEnd w:id="118"/>
    <w:bookmarkStart w:name="z16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десяти рабочих дней после принятия решения Правительства Республики Казахстан (местного исполнительного органа) о введении наблюдательного совета в государственном предприятии на праве хозяйственного ведения или создании государственного предприятия на праве хозяйственного ведения с наблюдательным советом уполномоченный орган соответствующей отрасли (местный исполнительный орган):</w:t>
      </w:r>
    </w:p>
    <w:bookmarkEnd w:id="119"/>
    <w:bookmarkStart w:name="z16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положение о наблюдательном совете, порядок созыва и проведения заседаний наблюдательного совета;</w:t>
      </w:r>
    </w:p>
    <w:bookmarkEnd w:id="120"/>
    <w:bookmarkStart w:name="z16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инициирует конкурсный отбор кандидатов в члены наблюдательного совета в соответствии с Правилами конкурсного отбора членов наблюдательного совета и досрочного прекращения их полномочий, утвержденными настоящим приказом;</w:t>
      </w:r>
    </w:p>
    <w:bookmarkEnd w:id="121"/>
    <w:bookmarkStart w:name="z16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наблюдательного совета утверждается уполномоченным органом соответствующей отрасли (местным исполнительным органом) в течение десяти рабочих дней после завершения конкурсного отбора членов наблюдательного совета.</w:t>
      </w:r>
    </w:p>
    <w:bookmarkEnd w:id="122"/>
    <w:bookmarkStart w:name="z16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членов наблюдательного совета в государственных предприятиях на праве хозяйственного ведения нечетное и составляет пять и более человек, не находящихся в отношениях близкого родства и свойства друг с другом и руководителем государственного предприятия на праве хозяйственного ведения.</w:t>
      </w:r>
    </w:p>
    <w:bookmarkEnd w:id="123"/>
    <w:bookmarkStart w:name="z16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наблюдательного совета не входят в штат работников государственного предприятия на праве хозяйственного ведения.</w:t>
      </w:r>
    </w:p>
    <w:bookmarkEnd w:id="124"/>
    <w:bookmarkStart w:name="z16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являются независимыми членами наблюдательного совета.</w:t>
      </w:r>
    </w:p>
    <w:bookmarkEnd w:id="125"/>
    <w:bookmarkStart w:name="z17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наблюдательного совета в государственных предприятиях на праве хозяйственного ведения в области здравоохранения входит представитель уполномоченного органа в области здравоохранения.</w:t>
      </w:r>
    </w:p>
    <w:bookmarkEnd w:id="126"/>
    <w:bookmarkStart w:name="z17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наблюдательного совета избирается из числа членов наблюдательного совета большинством голосов членов наблюдательного совета.</w:t>
      </w:r>
    </w:p>
    <w:bookmarkEnd w:id="127"/>
    <w:bookmarkStart w:name="z17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наблюдательного совета входят представители уполномоченного органа соответствующей отрасли (местного исполнительного органа) и лица, избираемые на конкурсной основе в соответствии с Правилами конкурсного отбора членов наблюдательного совета и досрочного прекращения их полномочий, утвержденными настоящим приказом.</w:t>
      </w:r>
    </w:p>
    <w:bookmarkEnd w:id="128"/>
    <w:bookmarkStart w:name="z17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срок полномочий членов наблюдательного совета государственного предприятия на праве хозяйственного ведения составляет три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доверительное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развития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населению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передачей в 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тендере по предоставлению субъектам малого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в имущественный наем (аренду) или доверительное управление неиспользуемых</w:t>
      </w:r>
      <w:r>
        <w:br/>
      </w:r>
      <w:r>
        <w:rPr>
          <w:rFonts w:ascii="Times New Roman"/>
          <w:b/>
          <w:i w:val="false"/>
          <w:color w:val="000000"/>
        </w:rPr>
        <w:t>объектов государственной собственности для организации производственной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и развития сферы услуг населению с последующей безвозмездной передачей в собственность</w:t>
      </w:r>
    </w:p>
    <w:bookmarkEnd w:id="130"/>
    <w:p>
      <w:pPr>
        <w:spacing w:after="0"/>
        <w:ind w:left="0"/>
        <w:jc w:val="both"/>
      </w:pPr>
      <w:bookmarkStart w:name="z178" w:id="131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опубликованное извещение о предоставлении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собственность, и ознакомившись с правилами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физического лица или наименование юридического лица и фамилия, имя, отчество (при наличии) руководителя или представителя юридического лица, действующего на основании доверенности) желает принять участие в тендере, который состоится "___" _____ 20 __ года на веб-портале реестра государственного имущества www.gosreestr.kz.</w:t>
      </w:r>
    </w:p>
    <w:bookmarkStart w:name="z17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Мною (нами) внесен (-о) ___________________ гарантийный (-х) (количество) взнос (-ов) для участия в тендере общей суммой ____________ (___________________________________________) тенге (цифрами) (сумма прописью)</w:t>
      </w:r>
    </w:p>
    <w:bookmarkEnd w:id="132"/>
    <w:bookmarkStart w:name="z18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счет единого территориального подразделения Комитета государственного имущества и приватизации Министерства финансов Республики Казахстан или государственного учреждения, уполномоченного акиматами на распоряжение коммунальной государственной собственностью, финансируемого из соответствующих местных бюджетов.</w:t>
      </w:r>
    </w:p>
    <w:bookmarkEnd w:id="133"/>
    <w:bookmarkStart w:name="z18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объектах, по которым внесен гарантийный взнос: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гарантийного взноса, подлежащая перечислению,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гарантийных взносах: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гарантийного взноса и наименование объекта, по которому внесен гарантийный взнос для участия в тендере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гарантийного взноса,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Согласен (-ы) с тем, что в случае обнаружения моего (нашего) несоответствия требованиям, предъявляемым к участнику тендера (нанимателю, доверительному управляющему), я (мы) лишаюсь (-емся) права участия в тендере, подписанный мной (нами) протокол о результатах тендера и договор имущественного найма (аренды) или доверительного управления будут признаны недействительными.</w:t>
      </w:r>
    </w:p>
    <w:bookmarkEnd w:id="138"/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я (мы) буду(-ем) определен (-ы) победителем (-ями) тендера, принимаю(-ем) на себя обязательства подписать протокол о результатах тендера в день проведения тендера и подписать договор имущественного найма (аренды) или доверительного управления в течение десяти календарных дней со дня проведения тендера.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Согласен (-ы) с тем, что сумма внесенного мною (нами) гарантийного взноса не возвращается и остается у территориального подразделения Комитета государственного имущества и приватизации Министерства финансов Республики Казахстан или государственного учреждения, уполномоченного акиматами на распоряжение коммунальной государственной собственностью, финансируемого из соответствующих местных бюджетов в случаях: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 подписать протокол о результатах тендера;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подписать договор имущественного найма (аренды) или доверительного управления в установленные сроки.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Настоящая заявка вместе с протоколом о результатах тендера имеет силу договора, действующего до заключения договора имущественного найма (аренды) или доверительного управления.</w:t>
      </w:r>
    </w:p>
    <w:bookmarkEnd w:id="143"/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Представляю (-ем) сведения о себе:</w:t>
      </w:r>
    </w:p>
    <w:bookmarkEnd w:id="144"/>
    <w:p>
      <w:pPr>
        <w:spacing w:after="0"/>
        <w:ind w:left="0"/>
        <w:jc w:val="both"/>
      </w:pPr>
      <w:bookmarkStart w:name="z192" w:id="145"/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номер_(БИН)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Паспортные данные_____________________________________________________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 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или представителя юридического лица,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доверенности) "___" 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веб-порталом реестра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 20__ года ____ часов ____ минут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