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2f48" w14:textId="d462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ведения и содержания рабочих коллекций патогенных и промышленных микроорганизмов, используемых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ноября 2022 года № 391. Зарегистрирован в Министерстве юстиции Республики Казахстан 28 ноября 2022 года № 30759.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биологической безопасности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и содержания рабочих коллекций патогенных и промышленных микроорганизмов, используемых в области ветеринарии.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марта 2020 года № 93 "Об утверждении Правил депонирования штаммов микроорганизмов, ведения Национальной коллекции депонированных штаммов микроорганизмов" (зарегистрирован в Реестре государственной регистрации нормативных правовых актов № 20161).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ветеринарного контроля и надзора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391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ведения и содержания рабочих коллекций патогенных и промышленных микроорганизмов, используемых в области ветеринарии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ведения и содержания рабочих коллекций патогенных и промышленных микроорганизмов, используемых в области ветеринарии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биологической безопасности Республики Казахстан" (далее – Закон о биологической безопасности) и определяют порядок формирования, ведения и содержания рабочих коллекций патогенных и промышленных микроорганизмов, используемых в области ветеринарии.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нарочный – сотрудник, непосредственно сопровождающий микроорганизмы до пункта назначения;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штамм микроорганизма – однородная культура вида микроорганизма с определенными биологическими свойствами;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жизнеспособность – способность культуры (штамма микроорганизма) сохранять свое существование в меняющихся условиях окружающей среды;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рабочая коллекция патогенных и промышленных микроорганизмов (далее – рабочая коллекция) – коллекция штаммов патогенных и промышленных микроорганизмов, создаваемая субъектом, осуществляющим обращение с патогенными биологическими агентами, в научных, производственных, диагностических, исследовательских целях;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субъект, осуществляющий обращение с патогенными биологическими агентами (далее – субъект, осуществляющий обращение с ПБА) – юридическое лицо, осуществляющее обращение с патогенными биологическими агентами в порядке и на условиях, установленных Законом о биологической безопасности;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референтный (эталонный) штамм – штамм микроорганизма, используемый в качестве образца с целью сравнения свойств;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природный штамм – штамм микроорганизма, изолированный (выделенный) от людей и компонентов природной среды (животные, растения, вода, почва, воздух);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тест-штамм (контрольный) – штамм микроорганизма, который используется при проведении контроля качества лабораторных исследований (контроль питательных сред, препаратов, подтверждение правильности лабораторных методов, интерпретации результатов исследований, требующих стандартизации);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штамм-иммитатор – штамм микроорганизма с ослабленной вирулентностью, используемый для обучения, при проведении внешней и внутрилабораторной оценки качества.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Рабочие коллекции предназначены для решения задач: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диагностики инфекционных и паразитарных заболеваний;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идентификации изолированных патогенных биологических агентов (далее – ПБА);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научных, научно-технических проектов и программ, научных исследований;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производства иммунобиологических лекарственных и диагностических препаратов;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контроля питательных сред, лекарственных средств и препаратов.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рабочих коллекциях содержатся: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референтные (эталонные) штаммы;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тест-штаммы (контрольные);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штаммы-иммитаторы;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природные штаммы;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штаммы микроорганизмов, используемые для производства иммунобиологических лекарственных и диагностических препаратов.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штаммов микроорганизмов, указанных в части первой настоящего пункта, в рабочей коллекции также содержатся штаммы микроорганизмов, в отношении которых проводятся процедуры идентификации для дальнейшего депонирования в национальную коллекцию патогенных и промышленных микроорганизмов.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Ведение рабочих коллекций допускается при наличии соответствующего разрешения на обращение с ПБА и приложения к нему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биологической безопасности.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рабочих коллекций осуществляется путем пополнения, идентификации, изучения, паспортизации, учета, хранения, поддержания исходных свойств штаммов микроорганизмов, и их передачи.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Субъекты, осуществляющие обращение с ПБА: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поддержание в жизнеспособном состоянии с сохранением исходных характеристик штаммов микроорганизмов в течение всего периода хранения в рабочей коллекции;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внештатных ситуациях в процессе использования рабочей коллекции (авария, катастрофа, несанкционированный вынос, утрата, хищение), в результате которых возможно возникновение чрезвычайной ситуации, незамедлительно извещают органы национальной безопасности, внутренних дел, уполномоченные органы в области биологической безопасности, в сфере гражданской защиты, в области ветеринарии для принятия мер по охране места происшествия, локализации и ликвидации последствий, организации розыска.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 размещения в рабочую коллекцию штамму микроорганизма присваивается индивидуальный номер.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Присвоенный штамму микроорганизма индивидуальный номер не меняется при его передаче и служит для учетной идентификации при его отражении в паспорте штамма микроорганизма, регистрационных и учетных журналах.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утрате, гибели либо списании штамма микроорганизма не допускается его индивидуальный номер присваивать другому штамму микроорганизма.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рабочих коллекций патогенных и промышленных микроорганизмов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рабочую коллекцию без процедуры идентификации размещаются приобретаемые штаммы микроорганизмов, в отношении которых в паспорте штамма микроорганизма определены полные их свойства и классифицированы как: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референтные (эталонные) штаммы;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тест-штаммы (контрольные);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штаммы-иммитаторы;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штаммы микроорганизмов, используемые для производства иммунобиологических лекарственных и диагностических препаратов.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Размещение в рабочую коллекцию природных штаммов проводится в целях их идентификации.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Субъект, осуществляющий обращение с ПБА, для приобретения штаммов микроорганизмов, указанных в пункте 9 настоящих Правил, осуществляет переговоры (переписку) с поставщиком данных штаммов о их наличии, условиях приобретения и доставки с последующим заключением договора.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Размещение в рабочую коллекцию штаммов микроорганизмов, указанных в пункте 9 настоящих Правил, производится на основании паспорта штамма микроорганизма по </w:t>
      </w:r>
      <w:r>
        <w:rPr>
          <w:rFonts w:ascii="Times New Roman"/>
          <w:b w:val="false"/>
          <w:i w:val="false"/>
          <w:color w:val="000000"/>
          <w:sz w:val="28"/>
        </w:rPr>
        <w:t>формам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 к настоящим Правилам, содержащего полные сведения о его свойствах.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передаче штамма микроорганизма к субъекту, осуществляющему обращение с ПБА, соблюдаются следующие условия: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штамм микроорганизма представляется в лиофилизированном, замороженном (крио консервированном) или культивированном (субкультивированном) состоянии с соблюдением соответствующего температурного режима при транспортировке (подтверждается температурными датчиками или другими устройствами);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ампулы (флаконы), пробирки, содержащие штамм микроорганизма, герметично закупориваются и снабжаются этикетками с названием штамма микроорганизма, датой посева и высушивания.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 размещения в рабочую коллекцию природные штаммы проходят процедуру проверки основных свойств, предусмотренных в первичном паспорте штамма микроорганизма.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наличии документации на размещаемый штамм микроорганизма, включая паспорт штамма микроорганизма, соблюдении целостности упаковки, удовлетворительного состояния емкостей и при соответствии их количества прилагаемой документации, приобретенные штаммы микроорганизмов и природные штаммы регистрируются в журнале регистрации штаммов микроорганизмов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несоответствии документации на направляемый штамм микроорганизма, включая его паспорт, несоблюдении целостности упаковки, неудовлетворительного состояния емкостей и при несоответствии их количества прилагаемой документации, получатель в течение 3 (трех) рабочих дней направляет в адрес отправителя соответствующее уведомление о надлежащем оформлении прилагаемой к штамму микроорганизма документации либо об уничтожении штамма микроорганизма.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содержания рабочих коллекций патогенных и промышленных микроорганизмов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Хранение патогенных и промышленных микроорганизмов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Природные штаммы ПБА I и (или) II и (или) III и (или) IV групп патогенности размещаются в рабочие коллекции для дальнейшей идентификации на срок не более 180 календарных дней со дня поступления штамма в рабочую коллекцию.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Штаммы микроорганизмов, указанные в пункте 9 настоящих Правил, размещаются в рабочую коллекцию на срок для решения задач, предусмотренных пунктом 3 настоящих Правил.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Сроки хранения штаммов микроорганизмов, размещенных в рабочую коллекцию: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штаммов патогенных или промышленных микроорганизмов, представляющих научный интерес – не более 12 месяцев со дня поступления штамма в рабочую коллекцию;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штаммов микроорганизмов, указанных в пункте 9 настоящих Правил – на срок для решения задач, предусмотренных пунктом 3 настоящих Правил.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идентификации природных штаммов субъектом, осуществляющим обращение с ПБА, принимается решение по его передаче для депонирования в национальную коллекцию патогенных и промышленных микроорганизмов либо уничтожению.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данные, установленные по итогам идентификации, вносятся в паспорт штамма микроорганизма.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штаммы микроорганизмов, размещенных в рабочую коллекцию, сотрудником субъекта, осуществляющего обращение с ПБА, заполняется карта 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выбор не менее двух оптимальных способов хранения.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поддержания в жизнеспособном состоянии штаммов микроорганизмов с сохранением их исходных характеристик, на основании карты хранения устанавливается график пересевов для всех штаммов и подбор оптимального вида хранения.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Штаммы микроорганизмов хранятся раздельно в опечатанных холодильниках, несгораемых шкафах, сейфах, специализированном оборудовании.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Сотрудники, закрепленные за хранение штаммов микроорганизмов, ежедневно контролируют температуру хранения штаммов микроорганизмов.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Хранение штаммов микроорганизмов проводится в соответствии с паспортом штамма микроорганизма, картой хранения и графиком пересевов, в которых также отражается периодичность посевов.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Емкости, содержащие штаммы микроорганизмов, имеют прочно наклеенные этикетки с обозначением индивидуального номера и даты пересева (лиофилизации) или штрих-код, содержащий указанную информацию.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Сотрудники, закрепленные за освежение штаммов микроорганизмов, согласно карты хранения и графику пересевов определяют штаммы микроорганизмов, подлежащих освежению, знакомятся с паспортными и имеющимися документальными характеристиками.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Работы по освежению проводятся в боксе, где на момент исследования не проводятся работы с другими штаммами микроорганизмов.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Сотрудники, закрепленные за освежение штаммов микроорганизмов, ведут документацию по учету его движения, оформляют акт вскрытия емкости со штаммами микроорганизма с целью высева или уничтожения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 результатам освежения составляются протокол исследования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Хранение штаммов микроорганизмов в рабочей коллекции осуществляется на питательной среде и (или) в условиях лиофильного высушивания и (или) криохранения согласно паспортным данным и (или) карты хранения.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Реактивация лиофилизированного (высушенного) микроорганизма из ампул и запаянных пробирок проводится в шкафу биобезопасности.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Перемещение штаммов микроорганизмов из рабочей коллекции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Перемещение штаммов микроорганизмов из рабочей коллекции осуществляется в следующих случаях: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направлении на депонирование либо временное хранение в национальную коллекцию патогенных и промышленных микроорганизмов;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передаче штаммов микроорганизмов III и (или) IV групп патогенности иным субъектам, осуществляющим обращение с ПБА, и имеющим разрешение на обращение с соответствующим ПБА, для временного хранения, либо при реализации;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передаче в референс-лабораторию.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Отпуск (получение) штаммов (дубликатов) микроорганизмов между подразделениями субъекта, осуществляющего обращение с ПБА, осуществляется по письменному разрешению его руководителя и оформляется актом отпуска (получения) штаммов микроорганизмов между субъектами, осуществляющими обращение с патогенными биологическими агентами, или их подразделениями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отпуска (получения)) и записью в журнале учета движения штаммов микроорганизмов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журнал учета).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Отпуск (получение) штаммов (дубликатов) микроорганизмов между субъектами, осуществляющими обращение с ПБА, осуществляется по письменному разрешению их руководителей, на основании договора и оформляется актом отпуска (получения), вносится соответствующая запись в журнале учета.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Отпуск (получение) штаммов микроорганизмов за (из-за) пределы(ов) Республики Казахстан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1083 "О некоторых вопросах выдачи разрешительных документов в сфере экспортного контроля".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Транспортировка штаммов микроорганизмов I и (или) II групп патогенности при их выдаче за пределы организации или размещении в рабочую коллекцию разрешается специальной почтовой связью или с двумя нарочными, обладающими знаниями по биологической безопасности. При получении штаммов микроорганизмов нарочный предоставляет доверенность, выданную руководителем организации-отправителя, и документы, удостоверяющие его личность.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наличии сопроводительного письма на официальном бланке организации-отправителя с указанием содержимого не допускается вскрытие упаковки транспортируемых штаммов микроорганизмов при осуществлении всех видов досмотра.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упаковки штаммов микроорганизмов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экземплярах, первый экземпляр помещают в наружную упаковку без контакта с первичной упаковкой, второй экземпляр остается у отправителя.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Организацией-отправителем сообщается организации-получателю дата и вид транспорта, которым отправлен микроорганизм с соблюдением условий доступа к информации с ограниченным доступом.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Микроорганизмы транспортируются в замороженном, лиофилизированном состоянии или на плотных питательных средах. Транспортировка осуществляется в условиях "тройной упаковки", которая включает следующее: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упаковка – герметично закрытая емкость (ампулы, флаконы, пробирки), содержащая непосредственно транспортируемый штамм и имеющая маркировку относительно содержимого емкости;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вторичная упаковка – герметично закрывающаяся емкость (контейнер, пенал, прочный водонепроницаемый полиэтиленовый пакет), содержащая внутри абсорбирующий материал. На вторичную упаковку помещается опись (сведения) транспортируемых штаммов, включая видовое и родовое название, номер штамма, количество первичных емкостей, знак – "Опасно! Не открывать во время перевозки";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наружная упаковка – прочный термоизолирующий контейнер, содержащий хладоэлементы для обеспечения температурных условий транспортировки. На внешней стороне наружной упаковки указывают получателя (адрес, контактный телефон); отправителя (адрес, контактный телефон); при транспортировке особо опасных микроорганизмов – знак биологической опасности; направляющие (ориентирующие) стрелки.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Организацией, получившей микроорганизмы, составляется акт вскрытия упаковки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вместе с письмом, подтверждающим получение штамма микроорганизма, направляется в организацию, их выдавшую, в срок не более 3 (трех) рабочих дней со дня получения штамма микроорганизма.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Уничтожение штаммов микроорганизмов в рабочей коллекции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Штаммы микроорганизмов подлежат уничтожению в рабочих коллекциях в следующих случаях: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направления дубликатов ПБА I и (или) II групп патогенности на депонирование в национальную коллекцию патогенных и промышленных микроорганизмов;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завершения работ со штаммами микроорганизмов, для выполнения которых они были размещены в рабочую коллекцию;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потеря жизнеспособности и чистоты штамма;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истечения сроков хранения штамма микроорганизма, предусмотренных пунктами 17 и 18 настоящих Правил.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уничтожении штамма микроорганизма составляется акт об уничтожении штамма микроорганизма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об уничтожении) и в журнал учета вносятся соответствующие изменения.</w:t>
      </w:r>
    </w:p>
    <w:bookmarkEnd w:id="100"/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ведения рабочих коллекций патогенных и промышленных микроорганизмов, используемых в области ветеринарии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рабочих коллекциях на постоянной основе проводится учет движения штаммов микроорганизмов с отражением в журнале учета.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целях обеспечения объективного учета, субъектом, осуществляющим обращение с ПБА, не менее одного раза в год комиссионно проводится инвентаризация рабочей коллекции, которая включает актуализацию информации о штаммах микроорганизмов.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проведения инвентаризации при выявлении нехарактерного роста культуры штамма микроорганизма, либо наличии признаков высыхания питательной среды или лиофилизированного материала, а также нарушения целостности емкости хранения (пробирка, ампула, флакон) принимается акт об уничтожении.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Субъект, осуществляющий обращение с ПБА I и (или) II групп патогенности, на ежеквартальной основе в срок до 15 числа месяца, следующего за отчетным кварталом, представляет в уполномоченный орган в области ветеринарии информацию о размещенных в рабочей коллекции штаммах микроорганизмов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информация о размещенных в рабочей коллекции штаммах микроорганизмов).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осуществляющий обращение с ПБА III и (или) IV групп патогенности, ежегодно в срок до 15 января представляет в уполномоченный орган в области ветеринарии информацию о размещенных в рабочей коллекции штаммах микроорганизмов.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Данные об учете движения штаммов микроорганизмов в рабочих коллекциях вносятся уполномоченным органом в области ветеринарии в государственную информационную систему в области биологической безопасности в течение 15 рабочих дней с момента получения информации о размещенных в рабочей коллекции штаммах микроорганизмов.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содержания рабочих коллекций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патогенных 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2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штамма микроорганизма (для бактериальных и грибковых штаммов)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Номенклатурные данные: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Подвид, вариант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присвоенный депозитором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получения:</w:t>
            </w:r>
          </w:p>
        </w:tc>
      </w:tr>
    </w:tbl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Происхождение: выделен из организма или вне организма: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 из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(организма, почвы и другие источники)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исходном штамме (ах), опознавательная ссылка, местонахождение (коллекция)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места отбора образцов для выделения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выделения (среда и условия)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выделен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создания (среда, мутаген, условия воздействия)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 по (библиографическая ссылка на определитель)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 с типовым штаммом (коллекционный номер)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приведено в книге: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идентифицирован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создан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Биотехнологические характеристики: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продуцируемого вещества, свойство или иное назначение штамма, послужившее основанием для подачи заявки на изобретение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среды и условия культивирования, обеспечивающие максимальный уровень полезного свойства: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продукта, уровень активности, продуктивность: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определения (тестирования):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особенности:</w:t>
            </w:r>
          </w:p>
        </w:tc>
      </w:tr>
    </w:tbl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Морфолого-культуральные свойства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Вегетативные клетки: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температура, возраст, условия роста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цвет, размеры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Очертания концов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Кислотоустойчивость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клеточной стенки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размножения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расхождения при делении, агрегаты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Подвижность (тип, характер жгутикования)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Органеллы, включения, вакуоли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простеки, пили, отростки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чехлы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ультраструктуры</w:t>
            </w:r>
          </w:p>
        </w:tc>
      </w:tr>
    </w:tbl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Образование специализированных клеток (споры, цисты):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температура, возраст, индуцирующие условия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Тип(ы)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образования (для спор: экзо- или эндогенное)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 расположение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размеры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условия прорастания клеток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особенности:</w:t>
            </w:r>
          </w:p>
        </w:tc>
      </w:tr>
    </w:tbl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колоний на плотной среде: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температура, возраст, условия роста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профиль, край, подвижность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Консистенция и поверхность (S или 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поверхности, обратной стороны, флуоресценция, прозрачность, выделение пигментов в среду</w:t>
            </w:r>
          </w:p>
        </w:tc>
      </w:tr>
    </w:tbl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Рост в жидкой среде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температура, возраст, условия роста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роста (пленка, кольцо, осадок, помутнение, рост по стенке пробирки)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среды (окрашивание, флуоресценция, запах, изменение водородного показателя, выпадение осадка)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особенности</w:t>
            </w:r>
          </w:p>
        </w:tc>
      </w:tr>
    </w:tbl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Физиолого – биохимические свойства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Принадлежность к трофической группе: фотоавтотрофы, фотогетеротрофы, хемоавтотрофы, хемогетеротрофы; условия определения: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Доноры (Д) и акцепторы (А) электронов при фото- и хемосинтезе: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Типы катаболизма: дыхание, анаэробное дыхание, брожение; условия: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Симбиотрофные отношения (хищничество, паразитизм), партнеры, условия: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Отношение к: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Кислороду (аэроб, микроаэрофил, аэротолерантный или строгий анаэроб)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Свету (спектр, интенсивность)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(максимальная, минимальная, оптимальная)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 (максимальная, минимальная, оптимальная)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Антибактериальным агентам (концентрация)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Осмо- и галотолерантность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факторам</w:t>
            </w:r>
          </w:p>
        </w:tc>
      </w:tr>
    </w:tbl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Другие характерные физиологические особенности обмена: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Дифференцирующие и диагностические ферменты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диагностические субстраты (желатин, крахмал, эскулин)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продукты брожения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сероводорода, индола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особенности</w:t>
            </w:r>
          </w:p>
        </w:tc>
      </w:tr>
    </w:tbl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Маркерные признаки штамма и методы их выявления: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Генетические (особые мутации)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Физиологические (ауксотрофность)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Иммунохимические</w:t>
            </w:r>
          </w:p>
        </w:tc>
      </w:tr>
    </w:tbl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Гено - и хемо-таксономические характеристики: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Гибридизация дезоксирибонуклеиновую кислоту с дезоксирибонуклеиновой кислотой реперных штаммов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генома, наличие и характеристика плазмид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дифференцирующие компоненты клеточной стенки: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дифференцирующие особенности липидного состава, миколовые кислоты: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дифференцирующие антигены: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особенности: спектры белков, цитохромы, хиноны</w:t>
            </w:r>
          </w:p>
        </w:tc>
      </w:tr>
    </w:tbl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Сведения о наличии патогенных свойств: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о депозиторах: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депозитора(ов)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 и 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штамма микроорганизма (для вирусных штаммов)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вируса и штамма (принятая международная терминология), условное обозначение или номер____________________________________________________________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Где, кем, когда и от какого вида животных выделен вирус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Из какого учреждения получен штамм, дата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Характеристика штамма (эпизоотический, вакцинный, производственный, музейный, лабораторный) и его целевое назначение______________________________________________________________________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Где (в каком учреждении) хранится дубликат штамма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Основные свойства, характеризующие штамм (таксономия): вид к которому отнесен штамм вируса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Преобладающий тропизм (эпителиотропность, нейтротропность)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Восприимчивые животные (естественно восприимчивые и лабораторные), методы заражения и инкубационный период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Гемагглютинирующие свойства (титр)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Серологическая характеристика (антигенные свойства) штамма:_________________________________________________________________________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Иммуногенность штамма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Титр штамма вируса (указать биологическую систему, на которой определен)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Способность вируса к распространению в естественных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Основные условия хранения штамма: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Температура хранения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 среды и стабилизатор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рН среды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Допустимая длительность хранения без "освежения"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15. Вид укупорки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16. Поддержание и "освежение" штамма: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Клеточные культуры (вид клеток)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Развивающие эмбрионы птиц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Лабораторные или сельскохозяйственные животные_____________________________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 и время последнего "освежения"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17. Стабильность основных свойств штамма при длительном хранении и поддержании: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Сохранение титра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Активность титра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Сохранение иммуногенности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Стабильность генетических свойств вируса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18. В каком виде и количестве выдается (высылается) штамм. Рекомендации по транспортировке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19. Дополнительные сведения о штамме (стерильность в бактериальном отношении;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посторонних патогенных вирусов контаминантов)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20. Кому выдается (куда высылается) штамм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21. Основание для выдачи или пересылки (чье разрешение или распоряжение, номер, дата)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22. Сведения о депозиторах: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депозитора(ов)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 и 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содержания рабочих коллекций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патогенных 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штаммов микроорганизмов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Штамм микроорганизма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емкостей с культурой (пробирки, ампулы, флаконы)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лицо, направившее культуру для размещения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размещения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сопроводительного письма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содержания рабочих коллекций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патогенных 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хранения</w:t>
      </w:r>
    </w:p>
    <w:bookmarkEnd w:id="13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штамма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номер штамма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Хранение штамма на питательной среде: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аэрация, метод посева (штрих, укол), возраст (фаза роста), условия, индуцирующие образование спор покоящихся клеток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сроки пересева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продолжительность сохранения жизнеспособности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свойств при хранении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под минеральным маслом: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аэрация, метод посева (штрих, укол), возраст (фаза роста), условия, индуцирующие образование спор покоящихся клеток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сроки пересева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продолжительность сохранения жизнеспособности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свойств при хранении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 воде или водных растворах: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аэрация, метод посева (штрих, укол), возраст (фаза роста), условия индуцирующие образование спор покоящихся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(раствор)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пересева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продолжительность сохранения жизнеспособности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свойств при хранении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 лиофилизированном (L-высушенном) состоянии: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Лиофилизация (L-высушивание)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температура, аэрация, возраст (фаза роста), условия индуцирующие образование спор покоящихся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температура эквилибрации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лиофилизации (L-высушивание)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влажность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при низких (от минус 20 градусов по Цельсию до 90 градусов по Цельсию) и сверхнизких температурах (в жидком азоте и его парах):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температура, аэрация, возраст (фаза роста), условия индуцирующие образование спор покоящихся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для консервации: суспензия агаровые блоки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Криопротектор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температура эквилирации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консервации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вскрытия емкости со штаммами микроорганизма с целью высева или уничтожения</w:t>
      </w:r>
    </w:p>
    <w:bookmarkEnd w:id="13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 20___года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Мы, нижеподписавшиеся,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согласно разрешению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наличии), 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 и дата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вскрыли емкость(и) с микроорганизмом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и количество емкости)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вида и индивидуальный номер штамма, количество штаммов)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целью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(посев микроорганизма или его уничтожение)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Емкост(и) с остатками патогенного микроорганизма обеззаражена(ы)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 автоклавированием ____________________ или погружением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                              (режим автоклавирования)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дезинфицирующего раствора, его концентрация, время обеззараживания)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вскрытия емкост (и)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Составители: 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 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области 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исследовании</w:t>
      </w:r>
    </w:p>
    <w:bookmarkEnd w:id="13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_____________ 20__ года до "___" 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Цель исследования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и оборудования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Методы исследования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исследования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Исполнители: 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содержания рабочих коллекций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патогенных 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отпуска (получения) штаммов микроорганизмов между субъектами, осуществляющими обращение с патогенными биологическими агентами, или их подразделениями</w:t>
      </w:r>
    </w:p>
    <w:bookmarkEnd w:id="13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 20___года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Мы, нижеподписавшиеся,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наличии), передающего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патогенный микроорганизм, место передачи)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наличии), получившего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патогенный микроорганизм)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составили настоящий акт в том, что согласно разрешения________________________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произведена передача патогенного микроорганизма: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вида штамма, количество, индивидуальный номер штамма)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и количество емкостей, вид упаковки)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передачи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Передал: __________________________________________      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Принял: ___________________________________________      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движения штаммов микроорганизмов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штамма в латинской транскрипции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штамма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организации/структурного подразделения, направившей (шего) штамм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 со штаммами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хранении, о передаче или об уничтожении штамма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хранения, передачи или уничтожения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упаковки штаммов микроорганизмов</w:t>
      </w:r>
    </w:p>
    <w:bookmarkEnd w:id="141"/>
    <w:p>
      <w:pPr>
        <w:spacing w:after="0"/>
        <w:ind w:left="0"/>
        <w:jc w:val="both"/>
      </w:pPr>
      <w:bookmarkStart w:name="z174" w:id="142"/>
      <w:r>
        <w:rPr>
          <w:rFonts w:ascii="Times New Roman"/>
          <w:b w:val="false"/>
          <w:i w:val="false"/>
          <w:color w:val="000000"/>
          <w:sz w:val="28"/>
        </w:rPr>
        <w:t>
      Дата 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Мы, нижеподписавшиеся,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распорядительного документа (приказ, разрешение) произвели упаковку нижеследующих штаммов микроорганизмов, согласно приведенной таблице.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штамма микроорганизма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Штаммы микроорганизмов (в каком виде) упакованы в герметичный контейнер с адсорбирующим материалом, помещенный в термочемодан с хладоэлементами для поддержания температурного режима, который опечатан.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области 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вскрытия упаковки</w:t>
      </w:r>
    </w:p>
    <w:bookmarkEnd w:id="145"/>
    <w:p>
      <w:pPr>
        <w:spacing w:after="0"/>
        <w:ind w:left="0"/>
        <w:jc w:val="both"/>
      </w:pPr>
      <w:bookmarkStart w:name="z180" w:id="146"/>
      <w:r>
        <w:rPr>
          <w:rFonts w:ascii="Times New Roman"/>
          <w:b w:val="false"/>
          <w:i w:val="false"/>
          <w:color w:val="000000"/>
          <w:sz w:val="28"/>
        </w:rPr>
        <w:t>
      Дата 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Мы, нижеподписавшиеся,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распорядительного документа (приказ, разрешение) произвели вскрытие контейнера с переданным штаммом микроорганизма, согласно приведенной таблице.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штамма микроорганизма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1" w:id="147"/>
      <w:r>
        <w:rPr>
          <w:rFonts w:ascii="Times New Roman"/>
          <w:b w:val="false"/>
          <w:i w:val="false"/>
          <w:color w:val="000000"/>
          <w:sz w:val="28"/>
        </w:rPr>
        <w:t>
      Количество штаммов микроорганизмов _______________________________________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(флакон, ампула, пробирка, криопробирка)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Температурный режим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Первичная упаковка имеет этикетку с наименованием штаммов (да /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Первичная упаковка имеет дату изготовления (да /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Целостность первичной упаковки (да /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Высыхания материала (да / нет)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уничтожении штамма микроорганизма от __________ 20___года №___</w:t>
      </w:r>
    </w:p>
    <w:bookmarkEnd w:id="148"/>
    <w:p>
      <w:pPr>
        <w:spacing w:after="0"/>
        <w:ind w:left="0"/>
        <w:jc w:val="both"/>
      </w:pPr>
      <w:bookmarkStart w:name="z185" w:id="149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 ,_________________________________________________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согласно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наличии)), 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и дата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уничтожили штамм микроорганизма__________________________________________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вида, номер штамма, количество 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автоклавированием ___________________________________ или погружением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(режим автоклавирования)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дезинфицирующего раствора, его концентрация, время обеззараживания)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последующим термическим уничтожением (утилизацией)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и режим термического уничтожения (утилизации))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Составители: ______________________________________      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размещенных в рабочей коллекции штаммах микроорганизмов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штамма микроорганизма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 со штаммами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Поступило/ уничтожено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9" w:id="151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 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наличии))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