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f18d" w14:textId="2bdf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ведения и содержания рабочих коллекций патогенных и промышленных микроорганизмов, используемых в области карантина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ноября 2022 года № 387. Зарегистрирован в Министерстве юстиции Республики Казахстан 30 ноября 2022 года № 30862.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карантине растений"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биологической безопасности Республики Казахстан"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ведения и содержания рабочих коллекций патогенных и промышленных микроорганизмов, используемых в области карантина растений.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Карашукеев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387    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ведения и содержания рабочих коллекций патогенных и промышленных микроорганизмов, используемых в области карантина растений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ведения и содержания рабочих коллекций патогенных и промышленных микроорганизмов, используемых в области карантина растений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биологической безопасности Республики Казахстан" и определяют порядок формирования, ведения и содержания рабочих коллекций патогенных и промышленных микроорганизмов, используемых в области карантина растений.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штамм микроорганизма – однородная культура вида микроорганизма с определенными биологическими свойствами;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рабочая коллекция патогенных и промышленных микроорганизмов (далее – рабочая коллекция) – коллекция штаммов патогенных и промышленных микроорганизмов, создаваемая субъектом, осуществляющим обращение с патогенными биологическими агентами, в научных, производственных, диагностических и исследовательских целях;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референтный (эталонный) штамм – штамм микроорганизма, используемый в качестве образца с целью сравнения таксономических свойств;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природный штамм – штамм микроорганизма, изолированный (выделенный) от людей и компонентов природной среды (животные, растения, вода, почва, воздух);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тест-штамм (контрольный) – штамм микроорганизма, который используется при проведении контроля качества лабораторных исследований (контроль питательных сред, препаратов, подтверждение правильности лабораторных методов, интерпретации результатов исследований требующих стандартизации);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штамм-иммитатор – штамм микроорганизма с ослабленной вирулентностью, используемый для обучения, при проведении внешней и внутрилабораторной оценки качества.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рабочих коллекциях содержатся: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референтные (эталонные) штаммы;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тест-штаммы (контрольные);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штаммы-иммитаторы;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природные штаммы.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коллекция субъекта, осуществляющего обращение с патогенными биологическими агентами, дополнительно включает в себя штаммы микроорганизмов, в отношении которых необходимо проведение процедуры идентификации для дальнейшего депонирования в национальную коллекцию патогенных и промышленных микроорганизмов.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 размещения в рабочую коллекцию штамму микроорганизма присваивается индивидуальный номер.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Присвоенный штамму микроорганизма индивидуальный номер не меняется при его передаче и служит для учетной идентификации при его отражении в паспорте штамма микроорганизма, регистрационных и учетных журналах.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утрате, гибели и списании штамма микроорганизма не допускается его индивидуальный номер присваивать другому штамму микроорганизма.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внештатных ситуациях в процессе использования рабочей коллекции (авария, катастрофа, несанкционированный вынос, утрата, хищение), в результате которых возможно возникновение чрезвычайной ситуации, субъект, осуществляющий обращение с патогенными биологическими агентами, незамедлительно оповещает органы национальной безопасности, органы внутренних дел, уполномоченные органы в области биологической безопасности, в сфере гражданской защиты, государственный орган в сфере санитарно-эпидемиологического благополучия населения для принятия мер по охране места происшествия, локализации и ликвидации последствий, организации розыска. 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рабочих коллекций патогенных и промышленных микроорганизмов, используемых в области карантина растений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рабочую коллекцию без процедуры идентификации размещаются штаммы микроорганизмов бактерий и низших грибов, в том числе генетически-модифицированные микроорганизмы, которые имеют научно-практическое значение для сельского хозяйства и не являются опасными для человека, животных и растений, в отношении которых в паспорте штамма микроорганизма определены полные их свойства и классифицированы как: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референтные (эталонные) штаммы;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тест-штаммы (контрольные);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штаммы-иммитаторы.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Размещение в рабочую коллекцию природных штаммов проводится в целях их идентификации.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Субъект, осуществляющий обращение с патогенными биологическими агентами, для приобретения штаммов микроорганизма, указанных в пункте 6 настоящих Правил, осуществляет переговоры (переписку) с поставщиком данных штаммов микроорганизма о их наличии, условиях приобретения и доставки с последующим заключением договора.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рабочих коллекций осуществляется на основании паспорта штамма микроорганизма, содержащего полные сведения о его свойствах.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формировании рабочих коллекций необходимо соблюдать следующие требования: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штамм микроорганизма представляется в лиофилизированном, замороженном или культивированном состоянии с соблюдением температурного режима при транспортировке (подтверждается температурными датчиками или соответствующими устройствами);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ампулы (флаконы), пробирки, содержащие штамм микроорганизма, герметично закупориваются и снабжаются этикетками с названием штамма микроорганизма, датой посева или высушивания.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формировании рабочих коллекций природные штаммы до их размещения в рабочую коллекцию проходят процедуру проверки основных свойств, предусмотренных в первичном паспорте штамма микроорганизма.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документации на размещаемый штамм микроорганизма, включая паспорт штамма микроорганизма, соблюдении целостности упаковки, удовлетворительного состояния емкостей и при соответствии их количества прилагаемой документации, приобретенные штаммы микроорганизма регистрируются в журнале регистрации штаммов микроорганизма по форме согласно приложению 1 к настоящим Правилам.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несоответствии документации на направляемый штамм микроорганизма, включая паспорт штамма микроорганизма, несоблюдении целостности упаковки, неудовлетворительного состояния емкостей и при несоответствии их количества прилагаемой документации, получатель принимает решение о необходимости надлежащего оформления прилагаемой к штамму микроорганизма документации или уничтожении штамма микроорганизма и направляет в адрес отправителя соответствующее уведомление.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содержания рабочих коллекций патогенных и промышленных микроорганизмов, используемых в области карантина растений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хранения штаммов микроорганизма, размещенных в рабочую коллекцию: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штаммов микроорганизма, представляющих научный интерес – в сроки, необходимые для их дополнительного изучения, но не более 12 месяцев со дня размещения;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штаммов микроорганизма, указанных в пункте 6 настоящих Правил – в сроки, необходимые для проведения соответствующих работ.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идентификации природных штаммов субъектом, осуществляющим обращение с патогенными биологическими агентами, принимается решение по его передаче для депонирования в национальную коллекцию патогенных и промышленных микроорганизмов или уничтожению.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данные, установленные по итогам идентификации, вносятся в паспорт штамма микроорганизма.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штаммы микроорганизмов, размещенных в рабочую коллекцию, ответственным сотрудником субъекта, осуществляющего обращение с патогенными биологическими агентами, заполняется карта хранения по форме согласно приложению 2 к настоящим Правилам и осуществляется выбор оптимального способа хранения.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Хранение штаммов микроорганизмов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октября 2021 года № ҚР ДСМ-105 "Об утверждении Санитарных правил "Санитарно-эпидемиологические требования к лабораториям, использующим потенциально опасные химические вещества" (зарегистрирован в Реестре государственной регистрации нормативных правовых актов № 24809) (далее – Санитарные правила).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сельского хозяйства РК от 27.03.2024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Ответственные лица за хранение штаммов микроорганизмов ежедневно контролируют температуру хранения.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Хранение штаммов микроорганизмов проводится в соответствии с паспортом штамма микроорганизма, картой хранения и графиком пересевов, в которых также отражается периодичность посевов.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Ответственные специалисты, согласно карты хранения и графика пересевов, определяют штаммы микроорганизма, подлежащих освежению, ведут документацию по учету их движения.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Работы по освежению проводят в отдельном боксе, где на момент исследования не проводятся работы с другими патогенными микроорганизмами.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Специалисты, ответственные за освежение штаммов микроорганизмов, получают штаммы микроорганизмов, знакомятся с паспортными и имеющимися документальными характеристиками.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Специалист, ответственный за освежение штаммов микроорганизмов, ведет документацию по учету его движения, оформляет акт вскрытия емкости с микроорганизмом с целью высева или уничтожения по форме согласно приложению 3 к настоящим Правилам и по результатам освежения составляется протокол исследования по форме согласно приложению 4 к настоящим Правилам.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Реактивация лиофилизированного (высушенного) микроорганизма из ампул и запаянных пробирок проводится в шкафу биологической безопасности.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Перемещение штаммов микроорганизмов из рабочей коллекции допускается при: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направлении на депонирование или на временное хранение в национальные коллекции патогенных и промышленных микроорганизмов;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передаче в референс-лаборатории.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Передача штаммов микроорганизмов из рабочей коллекции осуществляется по письменному разрешению первого руководителя субъекта, осуществляющего обращение с патогенными биологическими агентами.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Передача и транспортировка штаммов микроорганизмов из рабочей коллекции осуществляется в соответствии с Санитарными правилами.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осуществляющий обращение с патогенными биологическими агентами, при планировании транспортировки патогенных биологических агентов разрабатывает план действий в аварийной ситуации и за три рабочих дня уведомляет территориальное подразделение уполномоченного органа в сфере гражданской защиты о транспортировке патогенных биологических агентов с приложением маршрутов движения и копии плана действий в аварийной ситуации.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Штаммы микроорганизмов в рабочих коллекциях подлежат уничтожению при: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направлении их дубликатов на депонирование в национальную коллекцию патогенных и промышленных микроорганизмов;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завершении работ со штаммами микроорганизмов, для выполнения которых они были размещены в рабочей коллекции;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несоответствии требованиям чистоты и жизнеспособности;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истечении сроков хранения штаммов микроорганизмов, предусмотренных пунктом 14 настоящих Правил.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уничтожении штаммов микроорганизмов составляется акт об уничтожении штамма микроорганизма по форме согласно приложению 5 к настоящим Правилам. Соответствующие изменения вносятся в журнал учета.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ведения рабочих коллекций патогенных и промышленных микроорганизмов, используемых в области карантина растений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рабочих коллекциях на постоянной основе проводится учет движения штаммов микроорганизмов с отражением в журнале учета движения штаммов микроорганизмов по форме согласно приложению 6 к настоящим Правилам.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целях обеспечения объективного учета, субъектом, осуществляющим обращение с патогенными биологическими агентами, не менее одного раза в год проводится инвентаризация рабочей коллекции, которая включает актуализацию информации о штаммах микроорганизмов.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Субъект, осуществляющий обращение с патогенными биологическими агентами, на ежеквартальной основе в срок до 15 числа месяца, следующего за отчетным кварталом, представляет в Комитет государственной инспекции в агропромышленном комплексе Министерства сельского хозяйства Республики Казахстан (далее – уполномоченный орган) информацию о размещенных в рабочей коллекции штаммах микроорганизмов по форме согласно приложению 7 к настоящим Правилам (далее – информация).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Данные об учете движения штаммов микроорганизмов в рабочих коллекциях вносятся уполномоченным органом в государственную информационную систему в области биологической безопасности в течение 15 рабочих дней с момента получения информации.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карантина растений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штаммов микроорганизма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Штамм микроорганизма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емкостей с культурой (пробирки, ампулы, флаконы)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направившее культуру для размещения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размещения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осмотра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сопроводительного письма (при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карантина растений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хранения</w:t>
      </w:r>
    </w:p>
    <w:bookmarkEnd w:id="77"/>
    <w:p>
      <w:pPr>
        <w:spacing w:after="0"/>
        <w:ind w:left="0"/>
        <w:jc w:val="both"/>
      </w:pPr>
      <w:bookmarkStart w:name="z91" w:id="78"/>
      <w:r>
        <w:rPr>
          <w:rFonts w:ascii="Times New Roman"/>
          <w:b w:val="false"/>
          <w:i w:val="false"/>
          <w:color w:val="000000"/>
          <w:sz w:val="28"/>
        </w:rPr>
        <w:t>
      Наименование штамма микроорганизма 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номер штамма микроорганизма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Хранение штамма микроорганизма на питательной среде: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аэрация, метод посева (штрих, укол), возраст (фаза роста), условия, индуцирующие образование спор покоящихся клеток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сроки пересева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продолжительность сохранения жизнеспособности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свойств при хранении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под минеральным маслом: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аэрация, метод посева (штрих, укол), возраст (фаза роста), условия, индуцирующие образование спор покоящихся клеток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сроки пересева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продолжительность сохранения жизнеспособности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свойств при хранении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 воде или водных растворах: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аэрация, метод посева (штрих, укол), возраст (фаза роста), условия индуцирующие образование спор покоящихся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(раствор)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пересева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продолжительность сохранения жизнеспособности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свойств при хранении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 лиофилизированном (L-высушенном) состоянии: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Лиофилизация (L-высушивание)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хранения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температура, аэрация, возраст (фаза роста), условия индуцирующие образование спор покоящихся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температура эквилибрации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лиофилизации (L-высушивание)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 влажность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при низких (от минус 20 градусов по Цельсию до 90 градусов по Цельсию) и сверхнизких температурах (в жидком азоте и его парах):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культивирование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 температура, аэрация, возраст (фаза роста), условия индуцирующие образование спор покоящихся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для консервации: суспензия агаровые блоки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Криопротектор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клеток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температура эквилирации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консервации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вскрытия емкости с микроорганизмом с целью высева или уничтожения</w:t>
      </w:r>
    </w:p>
    <w:bookmarkEnd w:id="84"/>
    <w:p>
      <w:pPr>
        <w:spacing w:after="0"/>
        <w:ind w:left="0"/>
        <w:jc w:val="both"/>
      </w:pPr>
      <w:bookmarkStart w:name="z102" w:id="85"/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 20___года № ___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Мы, нижеподписавшиеся,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имя, отчество (при его наличии)) согласно разрешению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имя, отчество (при его наличии), давшего разрешение)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и дата разрешения) вскрыли емкость(и) с микроорганизмом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и количество емкости)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вида и индивидуальный номер штамма микроорганизма, количество штамма микроорганизма) с целью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(посев микроорганизма или его уничтожение) Емкость(и) с остатками патогенного микроорганизма обеззаражена(ы)________ ________________ автоклавированием ___________________________________ (дата) (режим автоклавирования) или погружением в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(название дезинфицирующего раствора, его концентрация, время обеззараживания)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 вскрытия емкость (и)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Составители: _____________________________________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наличии)) (подпись) _____________________________________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формирования,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и содержания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коллекций патогенных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используемых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карантина растений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исследовании  </w:t>
      </w:r>
    </w:p>
    <w:bookmarkEnd w:id="86"/>
    <w:p>
      <w:pPr>
        <w:spacing w:after="0"/>
        <w:ind w:left="0"/>
        <w:jc w:val="both"/>
      </w:pPr>
      <w:bookmarkStart w:name="z120" w:id="87"/>
      <w:r>
        <w:rPr>
          <w:rFonts w:ascii="Times New Roman"/>
          <w:b w:val="false"/>
          <w:i w:val="false"/>
          <w:color w:val="000000"/>
          <w:sz w:val="28"/>
        </w:rPr>
        <w:t xml:space="preserve">
      от "___" _____________ 20 __ года до "___" _____________ 20 __ года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Цель исследования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Материалы и оборудование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Методы исследования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Результаты исследования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Исполнители: _____________________________________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(фамилия, имя, отчество (при его наличии))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Исполнители: ______________________________________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(фамилия, имя, отчество (при его наличии))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микроорганизмов,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карантина растений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уничтожения штамма микроорганизма от __________ 20___года № ___</w:t>
      </w:r>
    </w:p>
    <w:bookmarkEnd w:id="88"/>
    <w:p>
      <w:pPr>
        <w:spacing w:after="0"/>
        <w:ind w:left="0"/>
        <w:jc w:val="both"/>
      </w:pPr>
      <w:bookmarkStart w:name="z151" w:id="89"/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________________________________________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разрешению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наличии)), давшего разрешение)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и дата разрешения) уничтожили патоген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вида, номер штамма, количество объектов)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автоклавированием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(режим автоклавирования) в погружением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(название дезинфицирующего раствора, его концентрация, время обеззараживания) с последующим обязательным термическим уничтожением (утилизацией)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(дата и режим термического уничтожения (утилизации)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Составители: 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 (подпись) _____________________________________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карантина растений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движения штаммов микроорганизмов </w:t>
      </w:r>
    </w:p>
    <w:bookmarkEnd w:id="90"/>
    <w:bookmarkStart w:name="z17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"____" _______________ 20 ____ года</w:t>
      </w:r>
    </w:p>
    <w:bookmarkEnd w:id="91"/>
    <w:bookmarkStart w:name="z17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"____" _______________ 20 ____ года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штамма в латинской транскрипции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штамма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 лица, проводившего исследование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организации/структурного подразделения, направившей (шего) штамм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 со штаммами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хранении, о передаче или об уничтожении штамма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хранения, передачи или уничтожения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 содержания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карантина растений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7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размещенных в рабочей коллекции штаммах микроорганизмов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штамма микроорганизма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 со штаммами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____________________________________________ ___________ </w:t>
      </w:r>
    </w:p>
    <w:bookmarkEnd w:id="94"/>
    <w:bookmarkStart w:name="z17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(фамилия, имя, отчество (при наличии), должность) (подпись)</w:t>
      </w:r>
    </w:p>
    <w:bookmarkEnd w:id="95"/>
    <w:bookmarkStart w:name="z17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Дата: 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