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2cce" w14:textId="37d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добровольно и принудительно ликвидируемых банков, страховых (перестраховочных) организаций, добровольно 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96. Зарегистрировано в Министерстве юстиции Республики Казахстан 1 декабря 2022 года № 30882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 Перечень нормативных правовых актов Республики Казахстан по вопросам добровольно и принудительно ликвидируемых банков, страховых (перестраховочных) организаций, добровольно 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Председателя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Кизатов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И.о.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 № 96</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добровольно и принудительно ликвидируемых банков, страховых (перестраховочных) организаций, добровольно 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ликвидации страховой (перестраховочной) организации, принудительного прекращения деятельности филиала страховой (перестраховочной) организации-нерезидента Республики Казахстан и требований к работе ликвидационных комиссий принудительно ликвидируемой страховой (перестраховочной) организации, принудительно прекращающего деятельность филиала страховой (перестраховочной) организации-нерезидента Республики Казахстан" (зарегистрировано в Реестре государственной регистрации нормативных правовых актов под № 4257)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ликвидации страховой (перестраховочной) организации, принудительного прекращения деятельности филиала страховой (перестраховочной) организации-нерезидента Республики Казахстан и требованиях к работе ликвидационных комиссий принудительно ликвидируемой страховой (перестраховочной) организации, принудительно прекращающего деятельность филиала страховой (перестраховочной) организации-нерезидента Республики Казахстан,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"83. Ликвидационная комиссия при отсутствии переданного временной администрацией страховой (перестраховочной) организации отчета об оценке имущества, проводит оценку имущества ликвидируемой страховой (перестраховочной) организации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w:t>
      </w:r>
    </w:p>
    <w:bookmarkEnd w:id="13"/>
    <w:bookmarkStart w:name="z21" w:id="14"/>
    <w:p>
      <w:pPr>
        <w:spacing w:after="0"/>
        <w:ind w:left="0"/>
        <w:jc w:val="both"/>
      </w:pP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1000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на казахском и русском языках в периодических печатных изданиях, распространяемых на всей территории Республики Казахстан или области, города республиканского значения, столицы Республики Казахстан по месту нахождения имущества страховой (перестраховочной) организации, подлежащего оценке.</w:t>
      </w:r>
    </w:p>
    <w:bookmarkEnd w:id="14"/>
    <w:bookmarkStart w:name="z22" w:id="15"/>
    <w:p>
      <w:pPr>
        <w:spacing w:after="0"/>
        <w:ind w:left="0"/>
        <w:jc w:val="both"/>
      </w:pPr>
      <w:r>
        <w:rPr>
          <w:rFonts w:ascii="Times New Roman"/>
          <w:b w:val="false"/>
          <w:i w:val="false"/>
          <w:color w:val="000000"/>
          <w:sz w:val="28"/>
        </w:rPr>
        <w:t>
      Выбор оценщика для оценки 1 (одной) единицы имущества балансовой стоимостью от 50 (пятидесяти) до 1000 (одной тысячи) месячных расчетных показателей осуществляется ликвидационной комиссией путем запроса ценовых предложений.</w:t>
      </w:r>
    </w:p>
    <w:bookmarkEnd w:id="15"/>
    <w:bookmarkStart w:name="z23" w:id="16"/>
    <w:p>
      <w:pPr>
        <w:spacing w:after="0"/>
        <w:ind w:left="0"/>
        <w:jc w:val="both"/>
      </w:pPr>
      <w:r>
        <w:rPr>
          <w:rFonts w:ascii="Times New Roman"/>
          <w:b w:val="false"/>
          <w:i w:val="false"/>
          <w:color w:val="000000"/>
          <w:sz w:val="28"/>
        </w:rPr>
        <w:t>
      Оценка движимого имущества балансовой стоимостью менее 50 (пятидесяти) месячных расчетных показателей не проводится.</w:t>
      </w:r>
    </w:p>
    <w:bookmarkEnd w:id="16"/>
    <w:bookmarkStart w:name="z24" w:id="17"/>
    <w:p>
      <w:pPr>
        <w:spacing w:after="0"/>
        <w:ind w:left="0"/>
        <w:jc w:val="both"/>
      </w:pPr>
      <w:r>
        <w:rPr>
          <w:rFonts w:ascii="Times New Roman"/>
          <w:b w:val="false"/>
          <w:i w:val="false"/>
          <w:color w:val="000000"/>
          <w:sz w:val="28"/>
        </w:rPr>
        <w:t xml:space="preserve">
      В конкурсе на проведение оценки не принимают участие оценщики, аффилированные по отношению друг к другу. Aффилированными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"85. Сделки с участием ликвидируемой страховой (перестраховочной) организации, имевшие место до принятия уполномоченным органом решения о лишении лицензии, исполнение и документальное оформление которых в установленном законодательством Республики Казахстан порядке не было завершено до утверждения промежуточного ликвидационного баланса, считаются несостоявшимися.".</w:t>
      </w:r>
    </w:p>
    <w:bookmarkEnd w:id="18"/>
    <w:bookmarkStart w:name="z27"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 (зарегистрировано в Реестре государственной регистрации нормативных правовых актов под № 9711) следующие изменения и дополнение:</w:t>
      </w:r>
    </w:p>
    <w:bookmarkEnd w:id="19"/>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полномочий временной администрации (временного администратора) банка, страховой (перестраховочной) организации, утвержденных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"11. В течение срока действия временной администрации не допускается заключение и исполнение сделок с имуществом организации, в том числе исполнение организацией обязательств, включая погашение кредиторской задолженности в любой форме, осуществление зачета встречных однородных требований, за исключением сделок, связанных с исполнением текущих обязательств организации, сметы расходов временной администрации, и случаев, предусмотренных гражданским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В течение срока действия временной администрации допускается:</w:t>
      </w:r>
    </w:p>
    <w:bookmarkEnd w:id="22"/>
    <w:bookmarkStart w:name="z32" w:id="23"/>
    <w:p>
      <w:pPr>
        <w:spacing w:after="0"/>
        <w:ind w:left="0"/>
        <w:jc w:val="both"/>
      </w:pPr>
      <w:r>
        <w:rPr>
          <w:rFonts w:ascii="Times New Roman"/>
          <w:b w:val="false"/>
          <w:i w:val="false"/>
          <w:color w:val="000000"/>
          <w:sz w:val="28"/>
        </w:rPr>
        <w:t xml:space="preserve">
      осуществление зачета суммы депозита, являющегося объектом обязательного гарантирования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 и суммы встречных требований банка, являющегося участником системы обязательного гарантирования депозитов и выступающего по отношению к депозитору в качестве кредитора или гаранта;</w:t>
      </w:r>
    </w:p>
    <w:bookmarkEnd w:id="23"/>
    <w:bookmarkStart w:name="z33" w:id="24"/>
    <w:p>
      <w:pPr>
        <w:spacing w:after="0"/>
        <w:ind w:left="0"/>
        <w:jc w:val="both"/>
      </w:pPr>
      <w:r>
        <w:rPr>
          <w:rFonts w:ascii="Times New Roman"/>
          <w:b w:val="false"/>
          <w:i w:val="false"/>
          <w:color w:val="000000"/>
          <w:sz w:val="28"/>
        </w:rPr>
        <w:t xml:space="preserve">
      проведение оценки всего имущества одновременно либо его части на основании договора, заключенного с оценщиком, осуществляющим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 для оценки имущества;</w:t>
      </w:r>
    </w:p>
    <w:bookmarkEnd w:id="24"/>
    <w:bookmarkStart w:name="z34" w:id="25"/>
    <w:p>
      <w:pPr>
        <w:spacing w:after="0"/>
        <w:ind w:left="0"/>
        <w:jc w:val="both"/>
      </w:pPr>
      <w:r>
        <w:rPr>
          <w:rFonts w:ascii="Times New Roman"/>
          <w:b w:val="false"/>
          <w:i w:val="false"/>
          <w:color w:val="000000"/>
          <w:sz w:val="28"/>
        </w:rPr>
        <w:t>
      реализация имущества организации оценочной стоимостью до 100 (ста) месячных расчетных показателей за 1 (одну) единицу имущества в соответствии с требованиями, предусмотренными пунктом 51 Правил.";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17. Временная администрация банка выполняет следующие действия:</w:t>
      </w:r>
    </w:p>
    <w:bookmarkEnd w:id="26"/>
    <w:bookmarkStart w:name="z37" w:id="27"/>
    <w:p>
      <w:pPr>
        <w:spacing w:after="0"/>
        <w:ind w:left="0"/>
        <w:jc w:val="both"/>
      </w:pPr>
      <w:r>
        <w:rPr>
          <w:rFonts w:ascii="Times New Roman"/>
          <w:b w:val="false"/>
          <w:i w:val="false"/>
          <w:color w:val="000000"/>
          <w:sz w:val="28"/>
        </w:rPr>
        <w:t xml:space="preserve">
      1)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 Закона об обязательном гарантировании депозитов, предоставляет организации, осуществляющей обязательное гарантирование депозитов, реестр депозиторов по гарантируемым депозитам, а также расчет гарантийного возмещения по гарантируемым депозитам, составленные на дату лишения банка лицензии на проведение всех банковских операций на бумажном и электронном носителях с составлением акта приема-передачи;</w:t>
      </w:r>
    </w:p>
    <w:bookmarkEnd w:id="27"/>
    <w:bookmarkStart w:name="z38" w:id="28"/>
    <w:p>
      <w:pPr>
        <w:spacing w:after="0"/>
        <w:ind w:left="0"/>
        <w:jc w:val="both"/>
      </w:pPr>
      <w:r>
        <w:rPr>
          <w:rFonts w:ascii="Times New Roman"/>
          <w:b w:val="false"/>
          <w:i w:val="false"/>
          <w:color w:val="000000"/>
          <w:sz w:val="28"/>
        </w:rPr>
        <w:t>
      2) в течение 10 (десяти) рабочих дней с даты назначения направляет в иностранные банки, в которых открыты счета организации, копии решения уполномоченного органа о лишении лицензии и назначении временной администрации и документы с образцами подписей и оттиска печати (при наличии), нотариально заверенные, переведенные и апостилированные в соответствии с требованиями законодательства Республики Казахстан или международными договорами, ратифицированными Республикой Казахстан;</w:t>
      </w:r>
    </w:p>
    <w:bookmarkEnd w:id="28"/>
    <w:bookmarkStart w:name="z39" w:id="29"/>
    <w:p>
      <w:pPr>
        <w:spacing w:after="0"/>
        <w:ind w:left="0"/>
        <w:jc w:val="both"/>
      </w:pPr>
      <w:r>
        <w:rPr>
          <w:rFonts w:ascii="Times New Roman"/>
          <w:b w:val="false"/>
          <w:i w:val="false"/>
          <w:color w:val="000000"/>
          <w:sz w:val="28"/>
        </w:rPr>
        <w:t xml:space="preserve">
      3) в течение 10 (десяти) рабочих дней с даты лишения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в порядке, установленном Правилами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а также временной администрацией (временным администратором) банка до вступления в законную силу решения суда о принудительной ликвидации передачи активов и обязательств банка, лишенного лицензии на проведение всех банковских и иных операций, банку-приобретателю,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9, зарегистрированным в Реестре государственной регистрации нормативных правовых актов под № 18303;</w:t>
      </w:r>
    </w:p>
    <w:bookmarkEnd w:id="29"/>
    <w:bookmarkStart w:name="z40" w:id="30"/>
    <w:p>
      <w:pPr>
        <w:spacing w:after="0"/>
        <w:ind w:left="0"/>
        <w:jc w:val="both"/>
      </w:pPr>
      <w:r>
        <w:rPr>
          <w:rFonts w:ascii="Times New Roman"/>
          <w:b w:val="false"/>
          <w:i w:val="false"/>
          <w:color w:val="000000"/>
          <w:sz w:val="28"/>
        </w:rPr>
        <w:t>
      5) контролирует зачисление поступающих в банк денег, в том числе возвращенных заемщиками по ранее выданным кредитам, доходов от ранее проведенных сделок, включая вознаграждение по займам, и прочих доходов, а также неустоек, пени и штрафов, возврат авансовых платежей банка, а также средств от погашения ценных бумаг, принадлежащих банку на праве собственности;</w:t>
      </w:r>
    </w:p>
    <w:bookmarkEnd w:id="30"/>
    <w:bookmarkStart w:name="z41" w:id="31"/>
    <w:p>
      <w:pPr>
        <w:spacing w:after="0"/>
        <w:ind w:left="0"/>
        <w:jc w:val="both"/>
      </w:pPr>
      <w:r>
        <w:rPr>
          <w:rFonts w:ascii="Times New Roman"/>
          <w:b w:val="false"/>
          <w:i w:val="false"/>
          <w:color w:val="000000"/>
          <w:sz w:val="28"/>
        </w:rPr>
        <w:t>
      6) возвращает платежные документы из картотеки по счетам "Платежные документы, не оплаченные в срок";</w:t>
      </w:r>
    </w:p>
    <w:bookmarkEnd w:id="31"/>
    <w:bookmarkStart w:name="z42" w:id="32"/>
    <w:p>
      <w:pPr>
        <w:spacing w:after="0"/>
        <w:ind w:left="0"/>
        <w:jc w:val="both"/>
      </w:pPr>
      <w:r>
        <w:rPr>
          <w:rFonts w:ascii="Times New Roman"/>
          <w:b w:val="false"/>
          <w:i w:val="false"/>
          <w:color w:val="000000"/>
          <w:sz w:val="28"/>
        </w:rPr>
        <w:t>
      7) возвращает клиентам банка имущество, размещенное в сейфовых ячейках банка;</w:t>
      </w:r>
    </w:p>
    <w:bookmarkEnd w:id="32"/>
    <w:bookmarkStart w:name="z43" w:id="33"/>
    <w:p>
      <w:pPr>
        <w:spacing w:after="0"/>
        <w:ind w:left="0"/>
        <w:jc w:val="both"/>
      </w:pPr>
      <w:r>
        <w:rPr>
          <w:rFonts w:ascii="Times New Roman"/>
          <w:b w:val="false"/>
          <w:i w:val="false"/>
          <w:color w:val="000000"/>
          <w:sz w:val="28"/>
        </w:rPr>
        <w:t xml:space="preserve">
      8) осуществляет закрытие текущих счетов клиентов банка в порядке, определенном </w:t>
      </w:r>
      <w:r>
        <w:rPr>
          <w:rFonts w:ascii="Times New Roman"/>
          <w:b w:val="false"/>
          <w:i w:val="false"/>
          <w:color w:val="000000"/>
          <w:sz w:val="28"/>
        </w:rPr>
        <w:t>Правилами № 207</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9) производит сверку банковских счетов банка, переводит деньги с корреспондентских счетов в иностранных банках и банках Республики Казахстан на открытые корреспондентские счета в Национальном Банке Республики Казахстан и закрывает корреспондентские счета в иностранных банках и банках Республики Казахстан;</w:t>
      </w:r>
    </w:p>
    <w:bookmarkEnd w:id="34"/>
    <w:bookmarkStart w:name="z45" w:id="35"/>
    <w:p>
      <w:pPr>
        <w:spacing w:after="0"/>
        <w:ind w:left="0"/>
        <w:jc w:val="both"/>
      </w:pPr>
      <w:r>
        <w:rPr>
          <w:rFonts w:ascii="Times New Roman"/>
          <w:b w:val="false"/>
          <w:i w:val="false"/>
          <w:color w:val="000000"/>
          <w:sz w:val="28"/>
        </w:rPr>
        <w:t>
      10) взимает плату за услуги организации, согласно установленным в организации тарифам и ставкам, если иное не установлено банковским законодательством Республики Казахстан и законодательством Республики Казахстан о страховании и страховой деятельности.";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"40. Для проведения инвентаризации имущества и документов организации создается инвентаризационная комиссия, в которую входят руководитель и члены временной администрации, главный бухгалтер и работники организации. Состав инвентаризационной комиссии утверждается руководителем временной администрации.</w:t>
      </w:r>
    </w:p>
    <w:bookmarkEnd w:id="36"/>
    <w:bookmarkStart w:name="z48" w:id="37"/>
    <w:p>
      <w:pPr>
        <w:spacing w:after="0"/>
        <w:ind w:left="0"/>
        <w:jc w:val="both"/>
      </w:pPr>
      <w:r>
        <w:rPr>
          <w:rFonts w:ascii="Times New Roman"/>
          <w:b w:val="false"/>
          <w:i w:val="false"/>
          <w:color w:val="000000"/>
          <w:sz w:val="28"/>
        </w:rPr>
        <w:t>
      Временная администрация проводит инвентаризацию в течение одного месяца с даты ее начала. Срок проведения инвентаризации продлевается с учетом характера и объема работы с согласия уполномоченного органа. При проведении инвентаризации временная администрация определяет имущество, пригодное для реализации.";</w:t>
      </w:r>
    </w:p>
    <w:bookmarkEnd w:id="37"/>
    <w:bookmarkStart w:name="z49" w:id="38"/>
    <w:p>
      <w:pPr>
        <w:spacing w:after="0"/>
        <w:ind w:left="0"/>
        <w:jc w:val="both"/>
      </w:pPr>
      <w:r>
        <w:rPr>
          <w:rFonts w:ascii="Times New Roman"/>
          <w:b w:val="false"/>
          <w:i w:val="false"/>
          <w:color w:val="000000"/>
          <w:sz w:val="28"/>
        </w:rPr>
        <w:t>
      дополнить главой 5-1 следующего содержания:</w:t>
      </w:r>
    </w:p>
    <w:bookmarkEnd w:id="38"/>
    <w:bookmarkStart w:name="z50" w:id="39"/>
    <w:p>
      <w:pPr>
        <w:spacing w:after="0"/>
        <w:ind w:left="0"/>
        <w:jc w:val="both"/>
      </w:pPr>
      <w:r>
        <w:rPr>
          <w:rFonts w:ascii="Times New Roman"/>
          <w:b w:val="false"/>
          <w:i w:val="false"/>
          <w:color w:val="000000"/>
          <w:sz w:val="28"/>
        </w:rPr>
        <w:t>
      "Глава 5-1. Порядок реализации имущества и распоряжение активами организации"</w:t>
      </w:r>
    </w:p>
    <w:bookmarkEnd w:id="39"/>
    <w:bookmarkStart w:name="z51" w:id="40"/>
    <w:p>
      <w:pPr>
        <w:spacing w:after="0"/>
        <w:ind w:left="0"/>
        <w:jc w:val="both"/>
      </w:pPr>
      <w:r>
        <w:rPr>
          <w:rFonts w:ascii="Times New Roman"/>
          <w:b w:val="false"/>
          <w:i w:val="false"/>
          <w:color w:val="000000"/>
          <w:sz w:val="28"/>
        </w:rPr>
        <w:t>
      46-1. Временная администрация после подписания акта приема-передачи имущества по результатам проведенной инвентаризации имущества привлекает оценщика для проведения оценки всего имущества одновременно либо его части.</w:t>
      </w:r>
    </w:p>
    <w:bookmarkEnd w:id="40"/>
    <w:bookmarkStart w:name="z52" w:id="41"/>
    <w:p>
      <w:pPr>
        <w:spacing w:after="0"/>
        <w:ind w:left="0"/>
        <w:jc w:val="both"/>
      </w:pPr>
      <w:r>
        <w:rPr>
          <w:rFonts w:ascii="Times New Roman"/>
          <w:b w:val="false"/>
          <w:i w:val="false"/>
          <w:color w:val="000000"/>
          <w:sz w:val="28"/>
        </w:rPr>
        <w:t>
      46-2. Выбор оценщика для оценки всего имущества организации либо его части,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руководителем временной администрации организации и публикуются на официальном интернет-ресурсе организации.</w:t>
      </w:r>
    </w:p>
    <w:bookmarkEnd w:id="41"/>
    <w:bookmarkStart w:name="z53" w:id="42"/>
    <w:p>
      <w:pPr>
        <w:spacing w:after="0"/>
        <w:ind w:left="0"/>
        <w:jc w:val="both"/>
      </w:pPr>
      <w:r>
        <w:rPr>
          <w:rFonts w:ascii="Times New Roman"/>
          <w:b w:val="false"/>
          <w:i w:val="false"/>
          <w:color w:val="000000"/>
          <w:sz w:val="28"/>
        </w:rPr>
        <w:t xml:space="preserve">
      Ценовые предложения не принимаются от оценщиков, являющихся аффилированными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42"/>
    <w:bookmarkStart w:name="z54" w:id="43"/>
    <w:p>
      <w:pPr>
        <w:spacing w:after="0"/>
        <w:ind w:left="0"/>
        <w:jc w:val="both"/>
      </w:pPr>
      <w:r>
        <w:rPr>
          <w:rFonts w:ascii="Times New Roman"/>
          <w:b w:val="false"/>
          <w:i w:val="false"/>
          <w:color w:val="000000"/>
          <w:sz w:val="28"/>
        </w:rPr>
        <w:t>
      46-3. Сделки с участием организации, лишенной лицензии, имевшие место до лишения уполномоченным органом лицензии, исполнение и документальное оформление которых в установленном законодательством Республики Казахстан порядке не было завершено до даты лишения организации лицензии, считаются несостоявшимися.</w:t>
      </w:r>
    </w:p>
    <w:bookmarkEnd w:id="43"/>
    <w:bookmarkStart w:name="z55" w:id="44"/>
    <w:p>
      <w:pPr>
        <w:spacing w:after="0"/>
        <w:ind w:left="0"/>
        <w:jc w:val="both"/>
      </w:pPr>
      <w:r>
        <w:rPr>
          <w:rFonts w:ascii="Times New Roman"/>
          <w:b w:val="false"/>
          <w:i w:val="false"/>
          <w:color w:val="000000"/>
          <w:sz w:val="28"/>
        </w:rPr>
        <w:t>
      46-4. Временная администрация при реализации имущества организации исходит из следующих условий:</w:t>
      </w:r>
    </w:p>
    <w:bookmarkEnd w:id="44"/>
    <w:bookmarkStart w:name="z56" w:id="45"/>
    <w:p>
      <w:pPr>
        <w:spacing w:after="0"/>
        <w:ind w:left="0"/>
        <w:jc w:val="both"/>
      </w:pPr>
      <w:r>
        <w:rPr>
          <w:rFonts w:ascii="Times New Roman"/>
          <w:b w:val="false"/>
          <w:i w:val="false"/>
          <w:color w:val="000000"/>
          <w:sz w:val="28"/>
        </w:rPr>
        <w:t>
      1) установления цен на реализовываемое имущество не менее рыночных цен на аналогичные виды имущества в данном регионе;</w:t>
      </w:r>
    </w:p>
    <w:bookmarkEnd w:id="45"/>
    <w:bookmarkStart w:name="z57" w:id="46"/>
    <w:p>
      <w:pPr>
        <w:spacing w:after="0"/>
        <w:ind w:left="0"/>
        <w:jc w:val="both"/>
      </w:pPr>
      <w:r>
        <w:rPr>
          <w:rFonts w:ascii="Times New Roman"/>
          <w:b w:val="false"/>
          <w:i w:val="false"/>
          <w:color w:val="000000"/>
          <w:sz w:val="28"/>
        </w:rPr>
        <w:t>
      2) реализации имущества по максимальной цене;</w:t>
      </w:r>
    </w:p>
    <w:bookmarkEnd w:id="46"/>
    <w:bookmarkStart w:name="z58" w:id="47"/>
    <w:p>
      <w:pPr>
        <w:spacing w:after="0"/>
        <w:ind w:left="0"/>
        <w:jc w:val="both"/>
      </w:pPr>
      <w:r>
        <w:rPr>
          <w:rFonts w:ascii="Times New Roman"/>
          <w:b w:val="false"/>
          <w:i w:val="false"/>
          <w:color w:val="000000"/>
          <w:sz w:val="28"/>
        </w:rPr>
        <w:t>
      3) минимизации потерь от реализации имущества.</w:t>
      </w:r>
    </w:p>
    <w:bookmarkEnd w:id="47"/>
    <w:bookmarkStart w:name="z59" w:id="48"/>
    <w:p>
      <w:pPr>
        <w:spacing w:after="0"/>
        <w:ind w:left="0"/>
        <w:jc w:val="both"/>
      </w:pPr>
      <w:r>
        <w:rPr>
          <w:rFonts w:ascii="Times New Roman"/>
          <w:b w:val="false"/>
          <w:i w:val="false"/>
          <w:color w:val="000000"/>
          <w:sz w:val="28"/>
        </w:rPr>
        <w:t>
      46-5. Имущество организации оценочной стоимостью до 100 (ста) месячных расчетных показателей за 1 (одну) единицу имущества реализуется без проведения публичных торгов по цене не ниже оценочной стоимости.</w:t>
      </w:r>
    </w:p>
    <w:bookmarkEnd w:id="48"/>
    <w:bookmarkStart w:name="z60" w:id="49"/>
    <w:p>
      <w:pPr>
        <w:spacing w:after="0"/>
        <w:ind w:left="0"/>
        <w:jc w:val="both"/>
      </w:pPr>
      <w:r>
        <w:rPr>
          <w:rFonts w:ascii="Times New Roman"/>
          <w:b w:val="false"/>
          <w:i w:val="false"/>
          <w:color w:val="000000"/>
          <w:sz w:val="28"/>
        </w:rPr>
        <w:t>
      Информация о реализации движимого имущества организации, предназначенное для продажи, размещается на интернет-ресурсе организации с указанием цены реализации, его технических характеристик (при их наличии).";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xml:space="preserve">
      "48. Временная администрация с даты назначения ликвидационной комиссии складывает свои полномочия и обеспечивает передачу имущества, отчета об оценке имущества (при наличии) и документов (бухгалтерской и иной документации организации, печатей (при наличии), штампов, материальных ценностей и иного имущества) председателю ликвидационной комиссии в сроки и порядке, установленные </w:t>
      </w:r>
      <w:r>
        <w:rPr>
          <w:rFonts w:ascii="Times New Roman"/>
          <w:b w:val="false"/>
          <w:i w:val="false"/>
          <w:color w:val="000000"/>
          <w:sz w:val="28"/>
        </w:rPr>
        <w:t>Законом</w:t>
      </w:r>
      <w:r>
        <w:rPr>
          <w:rFonts w:ascii="Times New Roman"/>
          <w:b w:val="false"/>
          <w:i w:val="false"/>
          <w:color w:val="000000"/>
          <w:sz w:val="28"/>
        </w:rPr>
        <w:t xml:space="preserve"> о банках и </w:t>
      </w:r>
      <w:r>
        <w:rPr>
          <w:rFonts w:ascii="Times New Roman"/>
          <w:b w:val="false"/>
          <w:i w:val="false"/>
          <w:color w:val="000000"/>
          <w:sz w:val="28"/>
        </w:rPr>
        <w:t>Законом</w:t>
      </w:r>
      <w:r>
        <w:rPr>
          <w:rFonts w:ascii="Times New Roman"/>
          <w:b w:val="false"/>
          <w:i w:val="false"/>
          <w:color w:val="000000"/>
          <w:sz w:val="28"/>
        </w:rPr>
        <w:t xml:space="preserve"> о страховании.".</w:t>
      </w:r>
    </w:p>
    <w:bookmarkEnd w:id="50"/>
    <w:bookmarkStart w:name="z63" w:id="5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297 "Об установлении особенностей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18176) следующие изменения и дополнения:</w:t>
      </w:r>
    </w:p>
    <w:bookmarkEnd w:id="51"/>
    <w:bookmarkStart w:name="z64"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Особенностях деятельности</w:t>
      </w:r>
      <w:r>
        <w:rPr>
          <w:rFonts w:ascii="Times New Roman"/>
          <w:b w:val="false"/>
          <w:i w:val="false"/>
          <w:color w:val="000000"/>
          <w:sz w:val="28"/>
        </w:rPr>
        <w:t xml:space="preserve"> ликвидационных комиссий добровольно ликвидируемых банков и добровольно прекращающих деятельность филиалов банков-нерезидентов Республики Казахстан, утвержденных указанным постановлением: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6" w:id="53"/>
    <w:p>
      <w:pPr>
        <w:spacing w:after="0"/>
        <w:ind w:left="0"/>
        <w:jc w:val="both"/>
      </w:pPr>
      <w:r>
        <w:rPr>
          <w:rFonts w:ascii="Times New Roman"/>
          <w:b w:val="false"/>
          <w:i w:val="false"/>
          <w:color w:val="000000"/>
          <w:sz w:val="28"/>
        </w:rPr>
        <w:t>
      "11. С даты создания ликвидационная комиссия:</w:t>
      </w:r>
    </w:p>
    <w:bookmarkEnd w:id="53"/>
    <w:bookmarkStart w:name="z67" w:id="54"/>
    <w:p>
      <w:pPr>
        <w:spacing w:after="0"/>
        <w:ind w:left="0"/>
        <w:jc w:val="both"/>
      </w:pPr>
      <w:r>
        <w:rPr>
          <w:rFonts w:ascii="Times New Roman"/>
          <w:b w:val="false"/>
          <w:i w:val="false"/>
          <w:color w:val="000000"/>
          <w:sz w:val="28"/>
        </w:rPr>
        <w:t>
      1) в первый рабочий день:</w:t>
      </w:r>
    </w:p>
    <w:bookmarkEnd w:id="54"/>
    <w:bookmarkStart w:name="z68" w:id="55"/>
    <w:p>
      <w:pPr>
        <w:spacing w:after="0"/>
        <w:ind w:left="0"/>
        <w:jc w:val="both"/>
      </w:pPr>
      <w:r>
        <w:rPr>
          <w:rFonts w:ascii="Times New Roman"/>
          <w:b w:val="false"/>
          <w:i w:val="false"/>
          <w:color w:val="000000"/>
          <w:sz w:val="28"/>
        </w:rPr>
        <w:t>
      проводит ревизию кассы, остаток денег зачисляет на текущий счет банка;</w:t>
      </w:r>
    </w:p>
    <w:bookmarkEnd w:id="55"/>
    <w:bookmarkStart w:name="z69" w:id="56"/>
    <w:p>
      <w:pPr>
        <w:spacing w:after="0"/>
        <w:ind w:left="0"/>
        <w:jc w:val="both"/>
      </w:pPr>
      <w:r>
        <w:rPr>
          <w:rFonts w:ascii="Times New Roman"/>
          <w:b w:val="false"/>
          <w:i w:val="false"/>
          <w:color w:val="000000"/>
          <w:sz w:val="28"/>
        </w:rPr>
        <w:t xml:space="preserve">
      представляет в Национальный Банк Республики Казахстан и (или) банки второго уровня, в которых имеются банковские счета банка, новый документ с образцами подписей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bookmarkEnd w:id="56"/>
    <w:bookmarkStart w:name="z70" w:id="57"/>
    <w:p>
      <w:pPr>
        <w:spacing w:after="0"/>
        <w:ind w:left="0"/>
        <w:jc w:val="both"/>
      </w:pPr>
      <w:r>
        <w:rPr>
          <w:rFonts w:ascii="Times New Roman"/>
          <w:b w:val="false"/>
          <w:i w:val="false"/>
          <w:color w:val="000000"/>
          <w:sz w:val="28"/>
        </w:rPr>
        <w:t>
      представляет в уполномоченный орган решение общего собрания акционеров о добровольной ликвидации банка или решение уполномоченного органа банка-нерезидента Республики Казахстан о добровольном прекращении деятельности филиала банка-нерезидента Республики Казахстан;</w:t>
      </w:r>
    </w:p>
    <w:bookmarkEnd w:id="57"/>
    <w:bookmarkStart w:name="z71" w:id="58"/>
    <w:p>
      <w:pPr>
        <w:spacing w:after="0"/>
        <w:ind w:left="0"/>
        <w:jc w:val="both"/>
      </w:pPr>
      <w:r>
        <w:rPr>
          <w:rFonts w:ascii="Times New Roman"/>
          <w:b w:val="false"/>
          <w:i w:val="false"/>
          <w:color w:val="000000"/>
          <w:sz w:val="28"/>
        </w:rPr>
        <w:t>
      2) не позднее 3 (трех) рабочих дней принимает от руководства банка правоустанавливающие документы банка, печати (при наличии), штампы, электронные носители информации, программное обеспечение, бланки и все другие документы банка с составлением необходимых актов о приеме-передаче документов и ценностей;</w:t>
      </w:r>
    </w:p>
    <w:bookmarkEnd w:id="58"/>
    <w:bookmarkStart w:name="z72" w:id="59"/>
    <w:p>
      <w:pPr>
        <w:spacing w:after="0"/>
        <w:ind w:left="0"/>
        <w:jc w:val="both"/>
      </w:pPr>
      <w:r>
        <w:rPr>
          <w:rFonts w:ascii="Times New Roman"/>
          <w:b w:val="false"/>
          <w:i w:val="false"/>
          <w:color w:val="000000"/>
          <w:sz w:val="28"/>
        </w:rPr>
        <w:t>
      3) в течение 10 (десяти) рабочих дней:</w:t>
      </w:r>
    </w:p>
    <w:bookmarkEnd w:id="59"/>
    <w:bookmarkStart w:name="z73" w:id="60"/>
    <w:p>
      <w:pPr>
        <w:spacing w:after="0"/>
        <w:ind w:left="0"/>
        <w:jc w:val="both"/>
      </w:pPr>
      <w:r>
        <w:rPr>
          <w:rFonts w:ascii="Times New Roman"/>
          <w:b w:val="false"/>
          <w:i w:val="false"/>
          <w:color w:val="000000"/>
          <w:sz w:val="28"/>
        </w:rPr>
        <w:t>
      публикует информацию о добровольной ликвидации, добровольном прекращении деятельности банка в периодических печатных изданиях, распространяемых на всей территории Республики Казахстан на казахском и русском языках, с обязательным указанием порядка, сроков подачи кредиторами претензий (заявлений) и адресов (при наличии филиальной сети – адресов филиалов), по которым кредиторы банка предъявляют свои претензии (заявления);</w:t>
      </w:r>
    </w:p>
    <w:bookmarkEnd w:id="60"/>
    <w:bookmarkStart w:name="z74" w:id="61"/>
    <w:p>
      <w:pPr>
        <w:spacing w:after="0"/>
        <w:ind w:left="0"/>
        <w:jc w:val="both"/>
      </w:pPr>
      <w:r>
        <w:rPr>
          <w:rFonts w:ascii="Times New Roman"/>
          <w:b w:val="false"/>
          <w:i w:val="false"/>
          <w:color w:val="000000"/>
          <w:sz w:val="28"/>
        </w:rPr>
        <w:t>
      проводит сверку счетов банка, закрывает их и открывает текущие счета банка в тенге и иностранной валюте;</w:t>
      </w:r>
    </w:p>
    <w:bookmarkEnd w:id="61"/>
    <w:bookmarkStart w:name="z75" w:id="62"/>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начале добровольной ликвидации, добровольном прекращении деятельности банка;</w:t>
      </w:r>
    </w:p>
    <w:bookmarkEnd w:id="62"/>
    <w:bookmarkStart w:name="z76" w:id="63"/>
    <w:p>
      <w:pPr>
        <w:spacing w:after="0"/>
        <w:ind w:left="0"/>
        <w:jc w:val="both"/>
      </w:pPr>
      <w:r>
        <w:rPr>
          <w:rFonts w:ascii="Times New Roman"/>
          <w:b w:val="false"/>
          <w:i w:val="false"/>
          <w:color w:val="000000"/>
          <w:sz w:val="28"/>
        </w:rPr>
        <w:t>
      принимает по акту приема-передачи активы, в том числе имущество банка;</w:t>
      </w:r>
    </w:p>
    <w:bookmarkEnd w:id="63"/>
    <w:bookmarkStart w:name="z77" w:id="64"/>
    <w:p>
      <w:pPr>
        <w:spacing w:after="0"/>
        <w:ind w:left="0"/>
        <w:jc w:val="both"/>
      </w:pPr>
      <w:r>
        <w:rPr>
          <w:rFonts w:ascii="Times New Roman"/>
          <w:b w:val="false"/>
          <w:i w:val="false"/>
          <w:color w:val="000000"/>
          <w:sz w:val="28"/>
        </w:rPr>
        <w:t>
      размещает копии решения уполномоченного органа о выдаче разрешения на добровольную ликвидацию, добровольное прекращение деятельности банка, решения общего собрания акционеров или уполномоченного органа банка-нерезидента Республики Казахстан о создании ликвидационной комиссии в месте, доступном для обозрения;</w:t>
      </w:r>
    </w:p>
    <w:bookmarkEnd w:id="64"/>
    <w:bookmarkStart w:name="z78" w:id="65"/>
    <w:p>
      <w:pPr>
        <w:spacing w:after="0"/>
        <w:ind w:left="0"/>
        <w:jc w:val="both"/>
      </w:pPr>
      <w:r>
        <w:rPr>
          <w:rFonts w:ascii="Times New Roman"/>
          <w:b w:val="false"/>
          <w:i w:val="false"/>
          <w:color w:val="000000"/>
          <w:sz w:val="28"/>
        </w:rPr>
        <w:t xml:space="preserve">
      распечатывает отчет об остатках на балансовых и внебалансовых счетах банков второго уровня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 или отчет об активах и обязательствах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постановлением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создания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65"/>
    <w:bookmarkStart w:name="z79" w:id="66"/>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обработки финансовой и иной отчетности банка или центру обработки данных (серверу);</w:t>
      </w:r>
    </w:p>
    <w:bookmarkEnd w:id="66"/>
    <w:bookmarkStart w:name="z80" w:id="67"/>
    <w:p>
      <w:pPr>
        <w:spacing w:after="0"/>
        <w:ind w:left="0"/>
        <w:jc w:val="both"/>
      </w:pPr>
      <w:r>
        <w:rPr>
          <w:rFonts w:ascii="Times New Roman"/>
          <w:b w:val="false"/>
          <w:i w:val="false"/>
          <w:color w:val="000000"/>
          <w:sz w:val="28"/>
        </w:rPr>
        <w:t>
      4) в течение 30 (тридцати) рабочих дней:</w:t>
      </w:r>
    </w:p>
    <w:bookmarkEnd w:id="67"/>
    <w:bookmarkStart w:name="z81" w:id="68"/>
    <w:p>
      <w:pPr>
        <w:spacing w:after="0"/>
        <w:ind w:left="0"/>
        <w:jc w:val="both"/>
      </w:pPr>
      <w:r>
        <w:rPr>
          <w:rFonts w:ascii="Times New Roman"/>
          <w:b w:val="false"/>
          <w:i w:val="false"/>
          <w:color w:val="000000"/>
          <w:sz w:val="28"/>
        </w:rPr>
        <w:t>
      расторгает трудовой договор с руководящими, а при необходимости и иными работниками банка в соответствии с трудовым законодательством Республики Казахстан;</w:t>
      </w:r>
    </w:p>
    <w:bookmarkEnd w:id="68"/>
    <w:bookmarkStart w:name="z82" w:id="69"/>
    <w:p>
      <w:pPr>
        <w:spacing w:after="0"/>
        <w:ind w:left="0"/>
        <w:jc w:val="both"/>
      </w:pPr>
      <w:r>
        <w:rPr>
          <w:rFonts w:ascii="Times New Roman"/>
          <w:b w:val="false"/>
          <w:i w:val="false"/>
          <w:color w:val="000000"/>
          <w:sz w:val="28"/>
        </w:rPr>
        <w:t>
      заключает с лицами трудовые договоры или договоры возмездного оказания услуг для обеспечения выполнения своих функций и обязанностей;</w:t>
      </w:r>
    </w:p>
    <w:bookmarkEnd w:id="69"/>
    <w:bookmarkStart w:name="z83" w:id="70"/>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документам и сверяет с данными аналитического учета;</w:t>
      </w:r>
    </w:p>
    <w:bookmarkEnd w:id="70"/>
    <w:bookmarkStart w:name="z84" w:id="71"/>
    <w:p>
      <w:pPr>
        <w:spacing w:after="0"/>
        <w:ind w:left="0"/>
        <w:jc w:val="both"/>
      </w:pPr>
      <w:r>
        <w:rPr>
          <w:rFonts w:ascii="Times New Roman"/>
          <w:b w:val="false"/>
          <w:i w:val="false"/>
          <w:color w:val="000000"/>
          <w:sz w:val="28"/>
        </w:rPr>
        <w:t>
      письменно уведомляет каждого кредитора банка о добровольной ликвидации банка;</w:t>
      </w:r>
    </w:p>
    <w:bookmarkEnd w:id="71"/>
    <w:bookmarkStart w:name="z85" w:id="72"/>
    <w:p>
      <w:pPr>
        <w:spacing w:after="0"/>
        <w:ind w:left="0"/>
        <w:jc w:val="both"/>
      </w:pPr>
      <w:r>
        <w:rPr>
          <w:rFonts w:ascii="Times New Roman"/>
          <w:b w:val="false"/>
          <w:i w:val="false"/>
          <w:color w:val="000000"/>
          <w:sz w:val="28"/>
        </w:rPr>
        <w:t>
      в случае отсутствия в банке сведений о кредиторах составляет акт с указанием имеющихся реквизитов и причин невозможности письменного уведомления кредиторов банка;</w:t>
      </w:r>
    </w:p>
    <w:bookmarkEnd w:id="72"/>
    <w:bookmarkStart w:name="z86" w:id="73"/>
    <w:p>
      <w:pPr>
        <w:spacing w:after="0"/>
        <w:ind w:left="0"/>
        <w:jc w:val="both"/>
      </w:pPr>
      <w:r>
        <w:rPr>
          <w:rFonts w:ascii="Times New Roman"/>
          <w:b w:val="false"/>
          <w:i w:val="false"/>
          <w:color w:val="000000"/>
          <w:sz w:val="28"/>
        </w:rPr>
        <w:t>
      5) в течение всего периода добровольной ликвидации банка:</w:t>
      </w:r>
    </w:p>
    <w:bookmarkEnd w:id="73"/>
    <w:bookmarkStart w:name="z87" w:id="74"/>
    <w:p>
      <w:pPr>
        <w:spacing w:after="0"/>
        <w:ind w:left="0"/>
        <w:jc w:val="both"/>
      </w:pPr>
      <w:r>
        <w:rPr>
          <w:rFonts w:ascii="Times New Roman"/>
          <w:b w:val="false"/>
          <w:i w:val="false"/>
          <w:color w:val="000000"/>
          <w:sz w:val="28"/>
        </w:rPr>
        <w:t>
      определяет правомерность требований кредиторов банка и удовлетворяет их в соответствии с утвержденным промежуточным ликвидационным балансом банка и реестром требований кредиторов;</w:t>
      </w:r>
    </w:p>
    <w:bookmarkEnd w:id="74"/>
    <w:bookmarkStart w:name="z88" w:id="75"/>
    <w:p>
      <w:pPr>
        <w:spacing w:after="0"/>
        <w:ind w:left="0"/>
        <w:jc w:val="both"/>
      </w:pPr>
      <w:r>
        <w:rPr>
          <w:rFonts w:ascii="Times New Roman"/>
          <w:b w:val="false"/>
          <w:i w:val="false"/>
          <w:color w:val="000000"/>
          <w:sz w:val="28"/>
        </w:rPr>
        <w:t>
      выявляет активы банка;</w:t>
      </w:r>
    </w:p>
    <w:bookmarkEnd w:id="75"/>
    <w:bookmarkStart w:name="z89" w:id="76"/>
    <w:p>
      <w:pPr>
        <w:spacing w:after="0"/>
        <w:ind w:left="0"/>
        <w:jc w:val="both"/>
      </w:pPr>
      <w:r>
        <w:rPr>
          <w:rFonts w:ascii="Times New Roman"/>
          <w:b w:val="false"/>
          <w:i w:val="false"/>
          <w:color w:val="000000"/>
          <w:sz w:val="28"/>
        </w:rPr>
        <w:t>
      распоряжается активами банка в соответствии с целями его ликвидации;</w:t>
      </w:r>
    </w:p>
    <w:bookmarkEnd w:id="76"/>
    <w:bookmarkStart w:name="z90" w:id="77"/>
    <w:p>
      <w:pPr>
        <w:spacing w:after="0"/>
        <w:ind w:left="0"/>
        <w:jc w:val="both"/>
      </w:pPr>
      <w:r>
        <w:rPr>
          <w:rFonts w:ascii="Times New Roman"/>
          <w:b w:val="false"/>
          <w:i w:val="false"/>
          <w:color w:val="000000"/>
          <w:sz w:val="28"/>
        </w:rPr>
        <w:t>
      принимает меры по сохранности документов и имущества банка, программного обеспечения и электронных носителей информации, а также другой информации банка;</w:t>
      </w:r>
    </w:p>
    <w:bookmarkEnd w:id="77"/>
    <w:bookmarkStart w:name="z91" w:id="78"/>
    <w:p>
      <w:pPr>
        <w:spacing w:after="0"/>
        <w:ind w:left="0"/>
        <w:jc w:val="both"/>
      </w:pPr>
      <w:r>
        <w:rPr>
          <w:rFonts w:ascii="Times New Roman"/>
          <w:b w:val="false"/>
          <w:i w:val="false"/>
          <w:color w:val="000000"/>
          <w:sz w:val="28"/>
        </w:rPr>
        <w:t>
      принимает меры к получению задолженности с дебиторов банка;</w:t>
      </w:r>
    </w:p>
    <w:bookmarkEnd w:id="78"/>
    <w:bookmarkStart w:name="z92" w:id="79"/>
    <w:p>
      <w:pPr>
        <w:spacing w:after="0"/>
        <w:ind w:left="0"/>
        <w:jc w:val="both"/>
      </w:pPr>
      <w:r>
        <w:rPr>
          <w:rFonts w:ascii="Times New Roman"/>
          <w:b w:val="false"/>
          <w:i w:val="false"/>
          <w:color w:val="000000"/>
          <w:sz w:val="28"/>
        </w:rPr>
        <w:t>
      предъявляет требования и выступает в суде от имени банка;</w:t>
      </w:r>
    </w:p>
    <w:bookmarkEnd w:id="79"/>
    <w:bookmarkStart w:name="z93" w:id="80"/>
    <w:p>
      <w:pPr>
        <w:spacing w:after="0"/>
        <w:ind w:left="0"/>
        <w:jc w:val="both"/>
      </w:pPr>
      <w:r>
        <w:rPr>
          <w:rFonts w:ascii="Times New Roman"/>
          <w:b w:val="false"/>
          <w:i w:val="false"/>
          <w:color w:val="000000"/>
          <w:sz w:val="28"/>
        </w:rPr>
        <w:t>
      6) при установлении факта недостаточности имущества для удовлетворения требований кредиторов в полном объеме ликвидационная комиссия или уполномоченный орган подает в суд заявление о признании банка банкротом с учетом требований банковского законодательства Республики Казахстан.";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95" w:id="81"/>
    <w:p>
      <w:pPr>
        <w:spacing w:after="0"/>
        <w:ind w:left="0"/>
        <w:jc w:val="both"/>
      </w:pPr>
      <w:r>
        <w:rPr>
          <w:rFonts w:ascii="Times New Roman"/>
          <w:b w:val="false"/>
          <w:i w:val="false"/>
          <w:color w:val="000000"/>
          <w:sz w:val="28"/>
        </w:rPr>
        <w:t>
      "22. В случае, если утвержденные председателем ликвидационной комиссии ликвидационные расходы не были осуществлены в предыдущем периоде (месяце, квартале), и имеется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7" w:id="82"/>
    <w:p>
      <w:pPr>
        <w:spacing w:after="0"/>
        <w:ind w:left="0"/>
        <w:jc w:val="both"/>
      </w:pPr>
      <w:r>
        <w:rPr>
          <w:rFonts w:ascii="Times New Roman"/>
          <w:b w:val="false"/>
          <w:i w:val="false"/>
          <w:color w:val="000000"/>
          <w:sz w:val="28"/>
        </w:rPr>
        <w:t>
      "24. Не допускается осуществление перерасхода по одной статье затрат за счет экономии по другой статье.</w:t>
      </w:r>
    </w:p>
    <w:bookmarkEnd w:id="82"/>
    <w:bookmarkStart w:name="z98" w:id="83"/>
    <w:p>
      <w:pPr>
        <w:spacing w:after="0"/>
        <w:ind w:left="0"/>
        <w:jc w:val="both"/>
      </w:pPr>
      <w:r>
        <w:rPr>
          <w:rFonts w:ascii="Times New Roman"/>
          <w:b w:val="false"/>
          <w:i w:val="false"/>
          <w:color w:val="000000"/>
          <w:sz w:val="28"/>
        </w:rPr>
        <w:t>
      Не допускается осуществление расходов ликвидационной комиссией до ее утверждения председателем ликвидационной комиссии.";</w:t>
      </w:r>
    </w:p>
    <w:bookmarkEnd w:id="83"/>
    <w:bookmarkStart w:name="z99" w:id="84"/>
    <w:p>
      <w:pPr>
        <w:spacing w:after="0"/>
        <w:ind w:left="0"/>
        <w:jc w:val="both"/>
      </w:pPr>
      <w:r>
        <w:rPr>
          <w:rFonts w:ascii="Times New Roman"/>
          <w:b w:val="false"/>
          <w:i w:val="false"/>
          <w:color w:val="000000"/>
          <w:sz w:val="28"/>
        </w:rPr>
        <w:t>
      дополнить пунктами 27-1, 27-2, 27-3, 27-4, 27-5 и 27-6 следующего содержания:</w:t>
      </w:r>
    </w:p>
    <w:bookmarkEnd w:id="84"/>
    <w:bookmarkStart w:name="z100" w:id="85"/>
    <w:p>
      <w:pPr>
        <w:spacing w:after="0"/>
        <w:ind w:left="0"/>
        <w:jc w:val="both"/>
      </w:pPr>
      <w:r>
        <w:rPr>
          <w:rFonts w:ascii="Times New Roman"/>
          <w:b w:val="false"/>
          <w:i w:val="false"/>
          <w:color w:val="000000"/>
          <w:sz w:val="28"/>
        </w:rPr>
        <w:t>
      "27-1.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лиц, оказывающих услуги по договорам возмездного оказания услуг, выполняемой на ежедневной основе и оплачиваемой ежемесячно, с учетом имеющихся филиалов и представительств ликвидируемого банка.</w:t>
      </w:r>
    </w:p>
    <w:bookmarkEnd w:id="85"/>
    <w:bookmarkStart w:name="z101" w:id="86"/>
    <w:p>
      <w:pPr>
        <w:spacing w:after="0"/>
        <w:ind w:left="0"/>
        <w:jc w:val="both"/>
      </w:pPr>
      <w:r>
        <w:rPr>
          <w:rFonts w:ascii="Times New Roman"/>
          <w:b w:val="false"/>
          <w:i w:val="false"/>
          <w:color w:val="000000"/>
          <w:sz w:val="28"/>
        </w:rPr>
        <w:t xml:space="preserve">
      Расходы по оплате вознаграждения председателю и членам ликвидационной комиссии производятся на основании соглашения, заключенного между комитетом кредиторов и ликвидационной комиссией, по которому работы выполняются на ежедневной основе, и оплата осуществляется ежемесячно. </w:t>
      </w:r>
    </w:p>
    <w:bookmarkEnd w:id="86"/>
    <w:bookmarkStart w:name="z102" w:id="87"/>
    <w:p>
      <w:pPr>
        <w:spacing w:after="0"/>
        <w:ind w:left="0"/>
        <w:jc w:val="both"/>
      </w:pPr>
      <w:r>
        <w:rPr>
          <w:rFonts w:ascii="Times New Roman"/>
          <w:b w:val="false"/>
          <w:i w:val="false"/>
          <w:color w:val="000000"/>
          <w:sz w:val="28"/>
        </w:rPr>
        <w:t>
      Статья расходов на оплату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87"/>
    <w:bookmarkStart w:name="z103" w:id="88"/>
    <w:p>
      <w:pPr>
        <w:spacing w:after="0"/>
        <w:ind w:left="0"/>
        <w:jc w:val="both"/>
      </w:pPr>
      <w:r>
        <w:rPr>
          <w:rFonts w:ascii="Times New Roman"/>
          <w:b w:val="false"/>
          <w:i w:val="false"/>
          <w:color w:val="000000"/>
          <w:sz w:val="28"/>
        </w:rPr>
        <w:t>
      В штатное расписание включаются лица, работающие по трудовым договорам и договорам возмездного оказания услуг, а также председатель и члены ликвидационной комиссии с размером вознаграждения, установленным в соглашении, заключенным с комитетом кредиторов ликвидируемого банка.</w:t>
      </w:r>
    </w:p>
    <w:bookmarkEnd w:id="88"/>
    <w:bookmarkStart w:name="z104" w:id="89"/>
    <w:p>
      <w:pPr>
        <w:spacing w:after="0"/>
        <w:ind w:left="0"/>
        <w:jc w:val="both"/>
      </w:pPr>
      <w:r>
        <w:rPr>
          <w:rFonts w:ascii="Times New Roman"/>
          <w:b w:val="false"/>
          <w:i w:val="false"/>
          <w:color w:val="000000"/>
          <w:sz w:val="28"/>
        </w:rPr>
        <w:t>
      27-2.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89"/>
    <w:bookmarkStart w:name="z105" w:id="90"/>
    <w:p>
      <w:pPr>
        <w:spacing w:after="0"/>
        <w:ind w:left="0"/>
        <w:jc w:val="both"/>
      </w:pPr>
      <w:r>
        <w:rPr>
          <w:rFonts w:ascii="Times New Roman"/>
          <w:b w:val="false"/>
          <w:i w:val="false"/>
          <w:color w:val="000000"/>
          <w:sz w:val="28"/>
        </w:rPr>
        <w:t xml:space="preserve">
      27-3. Административные расходы предусматривают затраты, направленные на обеспечение деятельности ликвидационной комиссии. </w:t>
      </w:r>
    </w:p>
    <w:bookmarkEnd w:id="90"/>
    <w:bookmarkStart w:name="z106" w:id="91"/>
    <w:p>
      <w:pPr>
        <w:spacing w:after="0"/>
        <w:ind w:left="0"/>
        <w:jc w:val="both"/>
      </w:pPr>
      <w:r>
        <w:rPr>
          <w:rFonts w:ascii="Times New Roman"/>
          <w:b w:val="false"/>
          <w:i w:val="false"/>
          <w:color w:val="000000"/>
          <w:sz w:val="28"/>
        </w:rPr>
        <w:t>
      Оплата за работы и услуги носят постоянный и (или) разовый характеры.</w:t>
      </w:r>
    </w:p>
    <w:bookmarkEnd w:id="91"/>
    <w:bookmarkStart w:name="z107" w:id="92"/>
    <w:p>
      <w:pPr>
        <w:spacing w:after="0"/>
        <w:ind w:left="0"/>
        <w:jc w:val="both"/>
      </w:pPr>
      <w:r>
        <w:rPr>
          <w:rFonts w:ascii="Times New Roman"/>
          <w:b w:val="false"/>
          <w:i w:val="false"/>
          <w:color w:val="000000"/>
          <w:sz w:val="28"/>
        </w:rPr>
        <w:t>
      27-4.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w:t>
      </w:r>
    </w:p>
    <w:bookmarkEnd w:id="92"/>
    <w:bookmarkStart w:name="z108" w:id="93"/>
    <w:p>
      <w:pPr>
        <w:spacing w:after="0"/>
        <w:ind w:left="0"/>
        <w:jc w:val="both"/>
      </w:pPr>
      <w:r>
        <w:rPr>
          <w:rFonts w:ascii="Times New Roman"/>
          <w:b w:val="false"/>
          <w:i w:val="false"/>
          <w:color w:val="000000"/>
          <w:sz w:val="28"/>
        </w:rPr>
        <w:t>
      1) содержания офисного оборудования в рабочем состоянии;</w:t>
      </w:r>
    </w:p>
    <w:bookmarkEnd w:id="93"/>
    <w:bookmarkStart w:name="z109" w:id="94"/>
    <w:p>
      <w:pPr>
        <w:spacing w:after="0"/>
        <w:ind w:left="0"/>
        <w:jc w:val="both"/>
      </w:pPr>
      <w:r>
        <w:rPr>
          <w:rFonts w:ascii="Times New Roman"/>
          <w:b w:val="false"/>
          <w:i w:val="false"/>
          <w:color w:val="000000"/>
          <w:sz w:val="28"/>
        </w:rPr>
        <w:t>
      2) содержания транспортных средств;</w:t>
      </w:r>
    </w:p>
    <w:bookmarkEnd w:id="94"/>
    <w:bookmarkStart w:name="z110" w:id="95"/>
    <w:p>
      <w:pPr>
        <w:spacing w:after="0"/>
        <w:ind w:left="0"/>
        <w:jc w:val="both"/>
      </w:pPr>
      <w:r>
        <w:rPr>
          <w:rFonts w:ascii="Times New Roman"/>
          <w:b w:val="false"/>
          <w:i w:val="false"/>
          <w:color w:val="000000"/>
          <w:sz w:val="28"/>
        </w:rPr>
        <w:t>
      3) содержания помещений;</w:t>
      </w:r>
    </w:p>
    <w:bookmarkEnd w:id="95"/>
    <w:bookmarkStart w:name="z111" w:id="96"/>
    <w:p>
      <w:pPr>
        <w:spacing w:after="0"/>
        <w:ind w:left="0"/>
        <w:jc w:val="both"/>
      </w:pPr>
      <w:r>
        <w:rPr>
          <w:rFonts w:ascii="Times New Roman"/>
          <w:b w:val="false"/>
          <w:i w:val="false"/>
          <w:color w:val="000000"/>
          <w:sz w:val="28"/>
        </w:rPr>
        <w:t>
      4) приобретения бумажной и бланочной продукции;</w:t>
      </w:r>
    </w:p>
    <w:bookmarkEnd w:id="96"/>
    <w:bookmarkStart w:name="z112" w:id="97"/>
    <w:p>
      <w:pPr>
        <w:spacing w:after="0"/>
        <w:ind w:left="0"/>
        <w:jc w:val="both"/>
      </w:pPr>
      <w:r>
        <w:rPr>
          <w:rFonts w:ascii="Times New Roman"/>
          <w:b w:val="false"/>
          <w:i w:val="false"/>
          <w:color w:val="000000"/>
          <w:sz w:val="28"/>
        </w:rPr>
        <w:t>
      5) приобретения канцелярских товаров;</w:t>
      </w:r>
    </w:p>
    <w:bookmarkEnd w:id="97"/>
    <w:bookmarkStart w:name="z113" w:id="98"/>
    <w:p>
      <w:pPr>
        <w:spacing w:after="0"/>
        <w:ind w:left="0"/>
        <w:jc w:val="both"/>
      </w:pPr>
      <w:r>
        <w:rPr>
          <w:rFonts w:ascii="Times New Roman"/>
          <w:b w:val="false"/>
          <w:i w:val="false"/>
          <w:color w:val="000000"/>
          <w:sz w:val="28"/>
        </w:rPr>
        <w:t>
      6) приобретения горюче-смазочных материалов.</w:t>
      </w:r>
    </w:p>
    <w:bookmarkEnd w:id="98"/>
    <w:bookmarkStart w:name="z114" w:id="99"/>
    <w:p>
      <w:pPr>
        <w:spacing w:after="0"/>
        <w:ind w:left="0"/>
        <w:jc w:val="both"/>
      </w:pPr>
      <w:r>
        <w:rPr>
          <w:rFonts w:ascii="Times New Roman"/>
          <w:b w:val="false"/>
          <w:i w:val="false"/>
          <w:color w:val="000000"/>
          <w:sz w:val="28"/>
        </w:rPr>
        <w:t>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w:t>
      </w:r>
    </w:p>
    <w:bookmarkEnd w:id="99"/>
    <w:bookmarkStart w:name="z115" w:id="100"/>
    <w:p>
      <w:pPr>
        <w:spacing w:after="0"/>
        <w:ind w:left="0"/>
        <w:jc w:val="both"/>
      </w:pPr>
      <w:r>
        <w:rPr>
          <w:rFonts w:ascii="Times New Roman"/>
          <w:b w:val="false"/>
          <w:i w:val="false"/>
          <w:color w:val="000000"/>
          <w:sz w:val="28"/>
        </w:rPr>
        <w:t>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100"/>
    <w:bookmarkStart w:name="z116" w:id="101"/>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bookmarkEnd w:id="101"/>
    <w:bookmarkStart w:name="z117" w:id="102"/>
    <w:p>
      <w:pPr>
        <w:spacing w:after="0"/>
        <w:ind w:left="0"/>
        <w:jc w:val="both"/>
      </w:pPr>
      <w:r>
        <w:rPr>
          <w:rFonts w:ascii="Times New Roman"/>
          <w:b w:val="false"/>
          <w:i w:val="false"/>
          <w:color w:val="000000"/>
          <w:sz w:val="28"/>
        </w:rPr>
        <w:t>
      27-5. Расходы по выезду работников ликвидационной комиссии в командировки осуществляются в пределах средств, предусмотренных в смете ликвидационных расходов.</w:t>
      </w:r>
    </w:p>
    <w:bookmarkEnd w:id="102"/>
    <w:bookmarkStart w:name="z118" w:id="103"/>
    <w:p>
      <w:pPr>
        <w:spacing w:after="0"/>
        <w:ind w:left="0"/>
        <w:jc w:val="both"/>
      </w:pPr>
      <w:r>
        <w:rPr>
          <w:rFonts w:ascii="Times New Roman"/>
          <w:b w:val="false"/>
          <w:i w:val="false"/>
          <w:color w:val="000000"/>
          <w:sz w:val="28"/>
        </w:rPr>
        <w:t>
      27-6. Прочие расходы включают иные затраты, не предусмотренные сметой расходов.</w:t>
      </w:r>
    </w:p>
    <w:bookmarkEnd w:id="103"/>
    <w:bookmarkStart w:name="z119" w:id="104"/>
    <w:p>
      <w:pPr>
        <w:spacing w:after="0"/>
        <w:ind w:left="0"/>
        <w:jc w:val="both"/>
      </w:pPr>
      <w:r>
        <w:rPr>
          <w:rFonts w:ascii="Times New Roman"/>
          <w:b w:val="false"/>
          <w:i w:val="false"/>
          <w:color w:val="000000"/>
          <w:sz w:val="28"/>
        </w:rPr>
        <w:t>
      По статье затрат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Особенностями деятельности ликвидационных комиссий.";</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"48. При недостаточности денег, находящихся в банке для удовлетворения требований кредиторов, ликвидационная комиссия осуществляет продажу имущества в порядке, предусмотренном гражданским законодательством Республики Казахстан, и в соответствии с планом реализации имущества, утвержденным председателем ликвидационной комиссии по согласованию с комитетом кредиторов банка. При отсутствии комитета кредиторов план реализации имущества утверждается председателем ликвидационной комиссии по согласованию с общим собранием акционеров банка.</w:t>
      </w:r>
    </w:p>
    <w:bookmarkEnd w:id="105"/>
    <w:bookmarkStart w:name="z122" w:id="106"/>
    <w:p>
      <w:pPr>
        <w:spacing w:after="0"/>
        <w:ind w:left="0"/>
        <w:jc w:val="both"/>
      </w:pPr>
      <w:r>
        <w:rPr>
          <w:rFonts w:ascii="Times New Roman"/>
          <w:b w:val="false"/>
          <w:i w:val="false"/>
          <w:color w:val="000000"/>
          <w:sz w:val="28"/>
        </w:rPr>
        <w:t xml:space="preserve">
      Здания и сооружения, иные объекты недвижимости банка независимо от их стоимости подлежат реализации только через аукцион в порядке, предусмотренном </w:t>
      </w:r>
      <w:r>
        <w:rPr>
          <w:rFonts w:ascii="Times New Roman"/>
          <w:b w:val="false"/>
          <w:i w:val="false"/>
          <w:color w:val="000000"/>
          <w:sz w:val="28"/>
        </w:rPr>
        <w:t>статьями 910</w:t>
      </w:r>
      <w:r>
        <w:rPr>
          <w:rFonts w:ascii="Times New Roman"/>
          <w:b w:val="false"/>
          <w:i w:val="false"/>
          <w:color w:val="000000"/>
          <w:sz w:val="28"/>
        </w:rPr>
        <w:t xml:space="preserve"> и </w:t>
      </w:r>
      <w:r>
        <w:rPr>
          <w:rFonts w:ascii="Times New Roman"/>
          <w:b w:val="false"/>
          <w:i w:val="false"/>
          <w:color w:val="000000"/>
          <w:sz w:val="28"/>
        </w:rPr>
        <w:t>916</w:t>
      </w:r>
      <w:r>
        <w:rPr>
          <w:rFonts w:ascii="Times New Roman"/>
          <w:b w:val="false"/>
          <w:i w:val="false"/>
          <w:color w:val="000000"/>
          <w:sz w:val="28"/>
        </w:rPr>
        <w:t xml:space="preserve"> Гражданского кодекса Республики Казахстан (Особенная часть).</w:t>
      </w:r>
    </w:p>
    <w:bookmarkEnd w:id="106"/>
    <w:bookmarkStart w:name="z123" w:id="107"/>
    <w:p>
      <w:pPr>
        <w:spacing w:after="0"/>
        <w:ind w:left="0"/>
        <w:jc w:val="both"/>
      </w:pPr>
      <w:r>
        <w:rPr>
          <w:rFonts w:ascii="Times New Roman"/>
          <w:b w:val="false"/>
          <w:i w:val="false"/>
          <w:color w:val="000000"/>
          <w:sz w:val="28"/>
        </w:rPr>
        <w:t>
      49. Утвержденный план реализации имущества банка направляется для сведения в уполномоченный орган в течение 3 (трех) рабочих дней с даты его утверждения.";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25" w:id="108"/>
    <w:p>
      <w:pPr>
        <w:spacing w:after="0"/>
        <w:ind w:left="0"/>
        <w:jc w:val="both"/>
      </w:pPr>
      <w:r>
        <w:rPr>
          <w:rFonts w:ascii="Times New Roman"/>
          <w:b w:val="false"/>
          <w:i w:val="false"/>
          <w:color w:val="000000"/>
          <w:sz w:val="28"/>
        </w:rPr>
        <w:t>
      "52. Ликвидационная комиссия анализирует документацию по кредитованию по выданным займам на предмет реальности и перспектив погашения, имущественного положения должников банка и формирует кредитный пакет. Решение об отчуждении или уступке прав (требований) по кредитному пакету принимается на заседании комитета кредиторов. При отсутствии комитета кредиторов решение об отчуждении или уступке прав (требований) по кредитному пакету принимается председателем ликвидационной комиссии по согласованию с общим собранием акционеров банка.".</w:t>
      </w:r>
    </w:p>
    <w:bookmarkEnd w:id="108"/>
    <w:bookmarkStart w:name="z126" w:id="10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21716) следующие изменения и дополнение:</w:t>
      </w:r>
    </w:p>
    <w:bookmarkEnd w:id="109"/>
    <w:bookmarkStart w:name="z127"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указанным постановлением: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изложить в следующей редакции:</w:t>
      </w:r>
    </w:p>
    <w:bookmarkStart w:name="z129" w:id="111"/>
    <w:p>
      <w:pPr>
        <w:spacing w:after="0"/>
        <w:ind w:left="0"/>
        <w:jc w:val="both"/>
      </w:pPr>
      <w:r>
        <w:rPr>
          <w:rFonts w:ascii="Times New Roman"/>
          <w:b w:val="false"/>
          <w:i w:val="false"/>
          <w:color w:val="000000"/>
          <w:sz w:val="28"/>
        </w:rPr>
        <w:t>
      "97. Признанные ликвидационной комиссией требования кредиторов, заявленные после истечения установленного ликвидационной комиссией срока для их предъявления,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оставшегося после удовлетворения требований кредиторов, заявленных в установленный срок.</w:t>
      </w:r>
    </w:p>
    <w:bookmarkEnd w:id="111"/>
    <w:bookmarkStart w:name="z130" w:id="112"/>
    <w:p>
      <w:pPr>
        <w:spacing w:after="0"/>
        <w:ind w:left="0"/>
        <w:jc w:val="both"/>
      </w:pPr>
      <w:r>
        <w:rPr>
          <w:rFonts w:ascii="Times New Roman"/>
          <w:b w:val="false"/>
          <w:i w:val="false"/>
          <w:color w:val="000000"/>
          <w:sz w:val="28"/>
        </w:rPr>
        <w:t>
      98. Требования кредиторов, не признанные ликвидационной комиссией или заявленные после истечения установленного ликвидационной комиссией срока для их предъявления, учтенные на отдельном балансовом счете как прочая кредиторская задолженность,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w:t>
      </w:r>
    </w:p>
    <w:bookmarkEnd w:id="112"/>
    <w:bookmarkStart w:name="z131" w:id="113"/>
    <w:p>
      <w:pPr>
        <w:spacing w:after="0"/>
        <w:ind w:left="0"/>
        <w:jc w:val="both"/>
      </w:pPr>
      <w:r>
        <w:rPr>
          <w:rFonts w:ascii="Times New Roman"/>
          <w:b w:val="false"/>
          <w:i w:val="false"/>
          <w:color w:val="000000"/>
          <w:sz w:val="28"/>
        </w:rPr>
        <w:t>
      Требования организации по гарантированию в соответствии с внесенными ликвидационной комиссией изменениями и (или) дополнениями в расчет возмещения по депозитам, исполняются в порядке очередности, установленной для организации по гарантированию.</w:t>
      </w:r>
    </w:p>
    <w:bookmarkEnd w:id="113"/>
    <w:bookmarkStart w:name="z132" w:id="114"/>
    <w:p>
      <w:pPr>
        <w:spacing w:after="0"/>
        <w:ind w:left="0"/>
        <w:jc w:val="both"/>
      </w:pPr>
      <w:r>
        <w:rPr>
          <w:rFonts w:ascii="Times New Roman"/>
          <w:b w:val="false"/>
          <w:i w:val="false"/>
          <w:color w:val="000000"/>
          <w:sz w:val="28"/>
        </w:rPr>
        <w:t>
      До полного удовлетворения указанных требований удовлетворение требований кредиторов очереди, с которой производились расчеты, приостанавливается.";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34" w:id="115"/>
    <w:p>
      <w:pPr>
        <w:spacing w:after="0"/>
        <w:ind w:left="0"/>
        <w:jc w:val="both"/>
      </w:pPr>
      <w:r>
        <w:rPr>
          <w:rFonts w:ascii="Times New Roman"/>
          <w:b w:val="false"/>
          <w:i w:val="false"/>
          <w:color w:val="000000"/>
          <w:sz w:val="28"/>
        </w:rPr>
        <w:t>
      "116. В полномочия комитета кредиторов входит:</w:t>
      </w:r>
    </w:p>
    <w:bookmarkEnd w:id="115"/>
    <w:bookmarkStart w:name="z135" w:id="116"/>
    <w:p>
      <w:pPr>
        <w:spacing w:after="0"/>
        <w:ind w:left="0"/>
        <w:jc w:val="both"/>
      </w:pPr>
      <w:r>
        <w:rPr>
          <w:rFonts w:ascii="Times New Roman"/>
          <w:b w:val="false"/>
          <w:i w:val="false"/>
          <w:color w:val="000000"/>
          <w:sz w:val="28"/>
        </w:rPr>
        <w:t>
      1) ознакомление со всеми документами, образующимися в процессе ликвидации банка;</w:t>
      </w:r>
    </w:p>
    <w:bookmarkEnd w:id="116"/>
    <w:bookmarkStart w:name="z136" w:id="117"/>
    <w:p>
      <w:pPr>
        <w:spacing w:after="0"/>
        <w:ind w:left="0"/>
        <w:jc w:val="both"/>
      </w:pPr>
      <w:r>
        <w:rPr>
          <w:rFonts w:ascii="Times New Roman"/>
          <w:b w:val="false"/>
          <w:i w:val="false"/>
          <w:color w:val="000000"/>
          <w:sz w:val="28"/>
        </w:rPr>
        <w:t>
      2) получение от ликвидационной комиссии информации о финансовом состоянии ликвидируемого банка;</w:t>
      </w:r>
    </w:p>
    <w:bookmarkEnd w:id="117"/>
    <w:bookmarkStart w:name="z137" w:id="118"/>
    <w:p>
      <w:pPr>
        <w:spacing w:after="0"/>
        <w:ind w:left="0"/>
        <w:jc w:val="both"/>
      </w:pPr>
      <w:r>
        <w:rPr>
          <w:rFonts w:ascii="Times New Roman"/>
          <w:b w:val="false"/>
          <w:i w:val="false"/>
          <w:color w:val="000000"/>
          <w:sz w:val="28"/>
        </w:rPr>
        <w:t>
      3) заключение с председателем и (или) членом ликвидационной комиссии соглашения в соответствии с пунктом 17 Правил;</w:t>
      </w:r>
    </w:p>
    <w:bookmarkEnd w:id="118"/>
    <w:bookmarkStart w:name="z138" w:id="119"/>
    <w:p>
      <w:pPr>
        <w:spacing w:after="0"/>
        <w:ind w:left="0"/>
        <w:jc w:val="both"/>
      </w:pPr>
      <w:r>
        <w:rPr>
          <w:rFonts w:ascii="Times New Roman"/>
          <w:b w:val="false"/>
          <w:i w:val="false"/>
          <w:color w:val="000000"/>
          <w:sz w:val="28"/>
        </w:rPr>
        <w:t>
      4) 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bookmarkEnd w:id="119"/>
    <w:bookmarkStart w:name="z139" w:id="120"/>
    <w:p>
      <w:pPr>
        <w:spacing w:after="0"/>
        <w:ind w:left="0"/>
        <w:jc w:val="both"/>
      </w:pPr>
      <w:r>
        <w:rPr>
          <w:rFonts w:ascii="Times New Roman"/>
          <w:b w:val="false"/>
          <w:i w:val="false"/>
          <w:color w:val="000000"/>
          <w:sz w:val="28"/>
        </w:rPr>
        <w:t>
      5) обжалование в суд и уполномоченный орган действий ликвидационной комиссии;</w:t>
      </w:r>
    </w:p>
    <w:bookmarkEnd w:id="120"/>
    <w:bookmarkStart w:name="z140" w:id="121"/>
    <w:p>
      <w:pPr>
        <w:spacing w:after="0"/>
        <w:ind w:left="0"/>
        <w:jc w:val="both"/>
      </w:pPr>
      <w:r>
        <w:rPr>
          <w:rFonts w:ascii="Times New Roman"/>
          <w:b w:val="false"/>
          <w:i w:val="false"/>
          <w:color w:val="000000"/>
          <w:sz w:val="28"/>
        </w:rPr>
        <w:t>
      6)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bookmarkEnd w:id="121"/>
    <w:bookmarkStart w:name="z141" w:id="122"/>
    <w:p>
      <w:pPr>
        <w:spacing w:after="0"/>
        <w:ind w:left="0"/>
        <w:jc w:val="both"/>
      </w:pPr>
      <w:r>
        <w:rPr>
          <w:rFonts w:ascii="Times New Roman"/>
          <w:b w:val="false"/>
          <w:i w:val="false"/>
          <w:color w:val="000000"/>
          <w:sz w:val="28"/>
        </w:rPr>
        <w:t>
      7) утверждение акта о списании с баланса невозможной к взысканию дебиторской задолженности ликвидируемого банка;</w:t>
      </w:r>
    </w:p>
    <w:bookmarkEnd w:id="122"/>
    <w:bookmarkStart w:name="z142" w:id="123"/>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платежа на срок не более 6 (шести) календарных месяцев;</w:t>
      </w:r>
    </w:p>
    <w:bookmarkEnd w:id="123"/>
    <w:bookmarkStart w:name="z143" w:id="124"/>
    <w:p>
      <w:pPr>
        <w:spacing w:after="0"/>
        <w:ind w:left="0"/>
        <w:jc w:val="both"/>
      </w:pPr>
      <w:r>
        <w:rPr>
          <w:rFonts w:ascii="Times New Roman"/>
          <w:b w:val="false"/>
          <w:i w:val="false"/>
          <w:color w:val="000000"/>
          <w:sz w:val="28"/>
        </w:rPr>
        <w:t>
      9) утверждение сметы ликвидационных расходов;</w:t>
      </w:r>
    </w:p>
    <w:bookmarkEnd w:id="124"/>
    <w:bookmarkStart w:name="z144" w:id="125"/>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ликвидируемого банка;</w:t>
      </w:r>
    </w:p>
    <w:bookmarkEnd w:id="125"/>
    <w:bookmarkStart w:name="z145" w:id="126"/>
    <w:p>
      <w:pPr>
        <w:spacing w:after="0"/>
        <w:ind w:left="0"/>
        <w:jc w:val="both"/>
      </w:pPr>
      <w:r>
        <w:rPr>
          <w:rFonts w:ascii="Times New Roman"/>
          <w:b w:val="false"/>
          <w:i w:val="false"/>
          <w:color w:val="000000"/>
          <w:sz w:val="28"/>
        </w:rPr>
        <w:t>
      11) согласование списания пени и штрафов при частичном досрочном погашении дебиторской задолженности и (или) приостановлении начисления вознаграждения и неустойки (пени) по займам, неустойки (пени) по банковским гарантиям;</w:t>
      </w:r>
    </w:p>
    <w:bookmarkEnd w:id="126"/>
    <w:bookmarkStart w:name="z146" w:id="127"/>
    <w:p>
      <w:pPr>
        <w:spacing w:after="0"/>
        <w:ind w:left="0"/>
        <w:jc w:val="both"/>
      </w:pPr>
      <w:r>
        <w:rPr>
          <w:rFonts w:ascii="Times New Roman"/>
          <w:b w:val="false"/>
          <w:i w:val="false"/>
          <w:color w:val="000000"/>
          <w:sz w:val="28"/>
        </w:rPr>
        <w:t>
      12) 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bookmarkEnd w:id="127"/>
    <w:bookmarkStart w:name="z147" w:id="128"/>
    <w:p>
      <w:pPr>
        <w:spacing w:after="0"/>
        <w:ind w:left="0"/>
        <w:jc w:val="both"/>
      </w:pPr>
      <w:r>
        <w:rPr>
          <w:rFonts w:ascii="Times New Roman"/>
          <w:b w:val="false"/>
          <w:i w:val="false"/>
          <w:color w:val="000000"/>
          <w:sz w:val="28"/>
        </w:rPr>
        <w:t>
      13) согласование результатов ценовых предложений по сформированному ликвидационной комиссией кредитному пакету и определение порядка отчуждения и (или) уступки прав (требований) по сформированному кредитному пакету;</w:t>
      </w:r>
    </w:p>
    <w:bookmarkEnd w:id="128"/>
    <w:bookmarkStart w:name="z148" w:id="129"/>
    <w:p>
      <w:pPr>
        <w:spacing w:after="0"/>
        <w:ind w:left="0"/>
        <w:jc w:val="both"/>
      </w:pPr>
      <w:r>
        <w:rPr>
          <w:rFonts w:ascii="Times New Roman"/>
          <w:b w:val="false"/>
          <w:i w:val="false"/>
          <w:color w:val="000000"/>
          <w:sz w:val="28"/>
        </w:rPr>
        <w:t>
      14) 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bookmarkEnd w:id="129"/>
    <w:bookmarkStart w:name="z149" w:id="130"/>
    <w:p>
      <w:pPr>
        <w:spacing w:after="0"/>
        <w:ind w:left="0"/>
        <w:jc w:val="both"/>
      </w:pPr>
      <w:r>
        <w:rPr>
          <w:rFonts w:ascii="Times New Roman"/>
          <w:b w:val="false"/>
          <w:i w:val="false"/>
          <w:color w:val="000000"/>
          <w:sz w:val="28"/>
        </w:rPr>
        <w:t>
      15) согласование принятого ликвидационной комиссией решения об изменении условий договоров банковского займа, в части прекращения либо приостановления начисления неустойки и/или приостановления начисления вознаграждения по займам;</w:t>
      </w:r>
    </w:p>
    <w:bookmarkEnd w:id="130"/>
    <w:bookmarkStart w:name="z150" w:id="131"/>
    <w:p>
      <w:pPr>
        <w:spacing w:after="0"/>
        <w:ind w:left="0"/>
        <w:jc w:val="both"/>
      </w:pPr>
      <w:r>
        <w:rPr>
          <w:rFonts w:ascii="Times New Roman"/>
          <w:b w:val="false"/>
          <w:i w:val="false"/>
          <w:color w:val="000000"/>
          <w:sz w:val="28"/>
        </w:rPr>
        <w:t>
      16) 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152" w:id="132"/>
    <w:p>
      <w:pPr>
        <w:spacing w:after="0"/>
        <w:ind w:left="0"/>
        <w:jc w:val="both"/>
      </w:pPr>
      <w:r>
        <w:rPr>
          <w:rFonts w:ascii="Times New Roman"/>
          <w:b w:val="false"/>
          <w:i w:val="false"/>
          <w:color w:val="000000"/>
          <w:sz w:val="28"/>
        </w:rPr>
        <w:t>
      "118.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и 16) пункта 116 настоящих Правил, осуществляются ликвидационной комиссией самостоятельно.</w:t>
      </w:r>
    </w:p>
    <w:bookmarkEnd w:id="132"/>
    <w:bookmarkStart w:name="z153" w:id="133"/>
    <w:p>
      <w:pPr>
        <w:spacing w:after="0"/>
        <w:ind w:left="0"/>
        <w:jc w:val="both"/>
      </w:pPr>
      <w:r>
        <w:rPr>
          <w:rFonts w:ascii="Times New Roman"/>
          <w:b w:val="false"/>
          <w:i w:val="false"/>
          <w:color w:val="000000"/>
          <w:sz w:val="28"/>
        </w:rPr>
        <w:t>
      Решение ликвидационной комиссии оформляется протоколом ликвидационной комиссии.";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55" w:id="134"/>
    <w:p>
      <w:pPr>
        <w:spacing w:after="0"/>
        <w:ind w:left="0"/>
        <w:jc w:val="both"/>
      </w:pPr>
      <w:r>
        <w:rPr>
          <w:rFonts w:ascii="Times New Roman"/>
          <w:b w:val="false"/>
          <w:i w:val="false"/>
          <w:color w:val="000000"/>
          <w:sz w:val="28"/>
        </w:rPr>
        <w:t>
      "126. Устранение выявленных в ходе инвентаризации расхождений фактического наличия имущества с данными бухгалтерского учета производится в соответствии со следующим:</w:t>
      </w:r>
    </w:p>
    <w:bookmarkEnd w:id="134"/>
    <w:bookmarkStart w:name="z156" w:id="135"/>
    <w:p>
      <w:pPr>
        <w:spacing w:after="0"/>
        <w:ind w:left="0"/>
        <w:jc w:val="both"/>
      </w:pPr>
      <w:r>
        <w:rPr>
          <w:rFonts w:ascii="Times New Roman"/>
          <w:b w:val="false"/>
          <w:i w:val="false"/>
          <w:color w:val="000000"/>
          <w:sz w:val="28"/>
        </w:rPr>
        <w:t>
      1) вновь выявленное имущество (в том числе имущество и права требования, право собственности на которые возникло в результате заключения не отраженных в бухгалтерском учете ликвидируемого банка сделок) подлежит оприходованию;</w:t>
      </w:r>
    </w:p>
    <w:bookmarkEnd w:id="135"/>
    <w:bookmarkStart w:name="z157" w:id="136"/>
    <w:p>
      <w:pPr>
        <w:spacing w:after="0"/>
        <w:ind w:left="0"/>
        <w:jc w:val="both"/>
      </w:pPr>
      <w:r>
        <w:rPr>
          <w:rFonts w:ascii="Times New Roman"/>
          <w:b w:val="false"/>
          <w:i w:val="false"/>
          <w:color w:val="000000"/>
          <w:sz w:val="28"/>
        </w:rPr>
        <w:t xml:space="preserve">
      2) недостача имущества (в том числе связанная с выбытием имущества и прав (требований) в результате заключения не отраженных в бухгалтерском учете финансовой организации сделок), в случае неустановления лиц, виновных в ее возникновении или отказа суда о взыскании с этих лиц указанной недостачи (компенсации убытков), подлежит списанию со счетов ликвидируемого банка на основании акта о списании, утвержденного комитетом кредиторов.";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изложить в следующей редакции:</w:t>
      </w:r>
    </w:p>
    <w:bookmarkStart w:name="z159" w:id="137"/>
    <w:p>
      <w:pPr>
        <w:spacing w:after="0"/>
        <w:ind w:left="0"/>
        <w:jc w:val="both"/>
      </w:pPr>
      <w:r>
        <w:rPr>
          <w:rFonts w:ascii="Times New Roman"/>
          <w:b w:val="false"/>
          <w:i w:val="false"/>
          <w:color w:val="000000"/>
          <w:sz w:val="28"/>
        </w:rPr>
        <w:t>
      "140.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(пени) на просроченную задолженность более 90 (девяносто) календарных дней.</w:t>
      </w:r>
    </w:p>
    <w:bookmarkEnd w:id="137"/>
    <w:bookmarkStart w:name="z160" w:id="138"/>
    <w:p>
      <w:pPr>
        <w:spacing w:after="0"/>
        <w:ind w:left="0"/>
        <w:jc w:val="both"/>
      </w:pPr>
      <w:r>
        <w:rPr>
          <w:rFonts w:ascii="Times New Roman"/>
          <w:b w:val="false"/>
          <w:i w:val="false"/>
          <w:color w:val="000000"/>
          <w:sz w:val="28"/>
        </w:rPr>
        <w:t>
      Исполнительные документы по вступившим в законную силу судебным актам направляются для принудительного исполнения судебного акта в Республиканскую или региональную палату частных судебных исполнителей.</w:t>
      </w:r>
    </w:p>
    <w:bookmarkEnd w:id="138"/>
    <w:bookmarkStart w:name="z161" w:id="139"/>
    <w:p>
      <w:pPr>
        <w:spacing w:after="0"/>
        <w:ind w:left="0"/>
        <w:jc w:val="both"/>
      </w:pPr>
      <w:r>
        <w:rPr>
          <w:rFonts w:ascii="Times New Roman"/>
          <w:b w:val="false"/>
          <w:i w:val="false"/>
          <w:color w:val="000000"/>
          <w:sz w:val="28"/>
        </w:rPr>
        <w:t>
      141. 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следующих условий:</w:t>
      </w:r>
    </w:p>
    <w:bookmarkEnd w:id="139"/>
    <w:bookmarkStart w:name="z162" w:id="140"/>
    <w:p>
      <w:pPr>
        <w:spacing w:after="0"/>
        <w:ind w:left="0"/>
        <w:jc w:val="both"/>
      </w:pPr>
      <w:r>
        <w:rPr>
          <w:rFonts w:ascii="Times New Roman"/>
          <w:b w:val="false"/>
          <w:i w:val="false"/>
          <w:color w:val="000000"/>
          <w:sz w:val="28"/>
        </w:rPr>
        <w:t>
      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bookmarkEnd w:id="140"/>
    <w:bookmarkStart w:name="z163" w:id="141"/>
    <w:p>
      <w:pPr>
        <w:spacing w:after="0"/>
        <w:ind w:left="0"/>
        <w:jc w:val="both"/>
      </w:pPr>
      <w:r>
        <w:rPr>
          <w:rFonts w:ascii="Times New Roman"/>
          <w:b w:val="false"/>
          <w:i w:val="false"/>
          <w:color w:val="000000"/>
          <w:sz w:val="28"/>
        </w:rPr>
        <w:t>
      условия соглашения об урегулировании спора не приводят к ухудшению финансового положения ликвидируемого банка;</w:t>
      </w:r>
    </w:p>
    <w:bookmarkEnd w:id="141"/>
    <w:bookmarkStart w:name="z164" w:id="142"/>
    <w:p>
      <w:pPr>
        <w:spacing w:after="0"/>
        <w:ind w:left="0"/>
        <w:jc w:val="both"/>
      </w:pPr>
      <w:r>
        <w:rPr>
          <w:rFonts w:ascii="Times New Roman"/>
          <w:b w:val="false"/>
          <w:i w:val="false"/>
          <w:color w:val="000000"/>
          <w:sz w:val="28"/>
        </w:rPr>
        <w:t>
      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bookmarkEnd w:id="142"/>
    <w:bookmarkStart w:name="z165" w:id="143"/>
    <w:p>
      <w:pPr>
        <w:spacing w:after="0"/>
        <w:ind w:left="0"/>
        <w:jc w:val="both"/>
      </w:pPr>
      <w:r>
        <w:rPr>
          <w:rFonts w:ascii="Times New Roman"/>
          <w:b w:val="false"/>
          <w:i w:val="false"/>
          <w:color w:val="000000"/>
          <w:sz w:val="28"/>
        </w:rPr>
        <w:t>
      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bookmarkEnd w:id="143"/>
    <w:bookmarkStart w:name="z166" w:id="144"/>
    <w:p>
      <w:pPr>
        <w:spacing w:after="0"/>
        <w:ind w:left="0"/>
        <w:jc w:val="both"/>
      </w:pPr>
      <w:r>
        <w:rPr>
          <w:rFonts w:ascii="Times New Roman"/>
          <w:b w:val="false"/>
          <w:i w:val="false"/>
          <w:color w:val="000000"/>
          <w:sz w:val="28"/>
        </w:rPr>
        <w:t>
      В целях реализации условия, предусмотренного настоящим пунктом, председатель ликвидационной комиссии подписывает от имени ликвидационной комиссии заключаемые договоры залога имущества; погашение задолженности по соглашению об урегулировании спора, заключаемому с дебитором-юридическим лицом,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bookmarkEnd w:id="144"/>
    <w:bookmarkStart w:name="z167" w:id="145"/>
    <w:p>
      <w:pPr>
        <w:spacing w:after="0"/>
        <w:ind w:left="0"/>
        <w:jc w:val="both"/>
      </w:pPr>
      <w:r>
        <w:rPr>
          <w:rFonts w:ascii="Times New Roman"/>
          <w:b w:val="false"/>
          <w:i w:val="false"/>
          <w:color w:val="000000"/>
          <w:sz w:val="28"/>
        </w:rPr>
        <w:t>
      Соглашение об урегулировании спора утверждается судом в порядке, предусмотренном гражданским процессуальным законодательством Республики Казахстан.</w:t>
      </w:r>
    </w:p>
    <w:bookmarkEnd w:id="145"/>
    <w:bookmarkStart w:name="z168" w:id="146"/>
    <w:p>
      <w:pPr>
        <w:spacing w:after="0"/>
        <w:ind w:left="0"/>
        <w:jc w:val="both"/>
      </w:pPr>
      <w:r>
        <w:rPr>
          <w:rFonts w:ascii="Times New Roman"/>
          <w:b w:val="false"/>
          <w:i w:val="false"/>
          <w:color w:val="000000"/>
          <w:sz w:val="28"/>
        </w:rPr>
        <w:t>
      142. Ликвидационная комиссия в рамках досудебного урегулирования спора принимает решения о списании неустойки (пени) по займам, выданным физическим (включая индивидуальных предпринимателей) и юридическим лицам (субъекты малого и среднего бизнеса):</w:t>
      </w:r>
    </w:p>
    <w:bookmarkEnd w:id="146"/>
    <w:bookmarkStart w:name="z169" w:id="147"/>
    <w:p>
      <w:pPr>
        <w:spacing w:after="0"/>
        <w:ind w:left="0"/>
        <w:jc w:val="both"/>
      </w:pPr>
      <w:r>
        <w:rPr>
          <w:rFonts w:ascii="Times New Roman"/>
          <w:b w:val="false"/>
          <w:i w:val="false"/>
          <w:color w:val="000000"/>
          <w:sz w:val="28"/>
        </w:rPr>
        <w:t>
      1) в размере 100 (ста) процентов - при единовременном погашении суммы долга в размере 70 (семидесяти) и более процентов от основного долга и начисленного вознаграждения;</w:t>
      </w:r>
    </w:p>
    <w:bookmarkEnd w:id="147"/>
    <w:bookmarkStart w:name="z170" w:id="148"/>
    <w:p>
      <w:pPr>
        <w:spacing w:after="0"/>
        <w:ind w:left="0"/>
        <w:jc w:val="both"/>
      </w:pPr>
      <w:r>
        <w:rPr>
          <w:rFonts w:ascii="Times New Roman"/>
          <w:b w:val="false"/>
          <w:i w:val="false"/>
          <w:color w:val="000000"/>
          <w:sz w:val="28"/>
        </w:rPr>
        <w:t>
      2) при единовременном погашении суммы долга в размере менее 70 (семидесяти) процентов от основного долга и начисленного вознаграждения в размере, соразмерном процентному соотношению внесенной должником суммы.</w:t>
      </w:r>
    </w:p>
    <w:bookmarkEnd w:id="148"/>
    <w:bookmarkStart w:name="z171" w:id="149"/>
    <w:p>
      <w:pPr>
        <w:spacing w:after="0"/>
        <w:ind w:left="0"/>
        <w:jc w:val="both"/>
      </w:pPr>
      <w:r>
        <w:rPr>
          <w:rFonts w:ascii="Times New Roman"/>
          <w:b w:val="false"/>
          <w:i w:val="false"/>
          <w:color w:val="000000"/>
          <w:sz w:val="28"/>
        </w:rPr>
        <w:t>
      В дальнейшем ликвидационная комиссия принимает решение о списании неустойки в полном объеме при условии полного единовременного погашения займа со стороны дебитора.</w:t>
      </w:r>
    </w:p>
    <w:bookmarkEnd w:id="149"/>
    <w:bookmarkStart w:name="z172" w:id="150"/>
    <w:p>
      <w:pPr>
        <w:spacing w:after="0"/>
        <w:ind w:left="0"/>
        <w:jc w:val="both"/>
      </w:pPr>
      <w:r>
        <w:rPr>
          <w:rFonts w:ascii="Times New Roman"/>
          <w:b w:val="false"/>
          <w:i w:val="false"/>
          <w:color w:val="000000"/>
          <w:sz w:val="28"/>
        </w:rPr>
        <w:t>
      Повторные ходатайства о списании неустойки (пени)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p>
    <w:bookmarkEnd w:id="150"/>
    <w:bookmarkStart w:name="z173" w:id="151"/>
    <w:p>
      <w:pPr>
        <w:spacing w:after="0"/>
        <w:ind w:left="0"/>
        <w:jc w:val="both"/>
      </w:pPr>
      <w:r>
        <w:rPr>
          <w:rFonts w:ascii="Times New Roman"/>
          <w:b w:val="false"/>
          <w:i w:val="false"/>
          <w:color w:val="000000"/>
          <w:sz w:val="28"/>
        </w:rPr>
        <w:t>
      143. Для принятия решений ликвидационной комиссий по списанию начисленной неустойки (пени) по займам, указанным в пункте 142 настоящих Правил, и (или) списании неустойки (пени) по банковским гарантиям дебиторы представляют соответствующее ходатайство.</w:t>
      </w:r>
    </w:p>
    <w:bookmarkEnd w:id="151"/>
    <w:bookmarkStart w:name="z174" w:id="152"/>
    <w:p>
      <w:pPr>
        <w:spacing w:after="0"/>
        <w:ind w:left="0"/>
        <w:jc w:val="both"/>
      </w:pPr>
      <w:r>
        <w:rPr>
          <w:rFonts w:ascii="Times New Roman"/>
          <w:b w:val="false"/>
          <w:i w:val="false"/>
          <w:color w:val="000000"/>
          <w:sz w:val="28"/>
        </w:rPr>
        <w:t>
      144. Ходатайство о списании неустойки (пени) содержит объективные основания для принятия ликвидационной комиссии решения, которые соответствуют одному или нескольким из следующих условий:</w:t>
      </w:r>
    </w:p>
    <w:bookmarkEnd w:id="152"/>
    <w:bookmarkStart w:name="z175" w:id="153"/>
    <w:p>
      <w:pPr>
        <w:spacing w:after="0"/>
        <w:ind w:left="0"/>
        <w:jc w:val="both"/>
      </w:pPr>
      <w:r>
        <w:rPr>
          <w:rFonts w:ascii="Times New Roman"/>
          <w:b w:val="false"/>
          <w:i w:val="false"/>
          <w:color w:val="000000"/>
          <w:sz w:val="28"/>
        </w:rPr>
        <w:t>
      1) для юридических лиц и индивидуальных предпринимателей:</w:t>
      </w:r>
    </w:p>
    <w:bookmarkEnd w:id="153"/>
    <w:bookmarkStart w:name="z176" w:id="154"/>
    <w:p>
      <w:pPr>
        <w:spacing w:after="0"/>
        <w:ind w:left="0"/>
        <w:jc w:val="both"/>
      </w:pPr>
      <w:r>
        <w:rPr>
          <w:rFonts w:ascii="Times New Roman"/>
          <w:b w:val="false"/>
          <w:i w:val="false"/>
          <w:color w:val="000000"/>
          <w:sz w:val="28"/>
        </w:rPr>
        <w:t>
      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bookmarkEnd w:id="154"/>
    <w:bookmarkStart w:name="z177" w:id="155"/>
    <w:p>
      <w:pPr>
        <w:spacing w:after="0"/>
        <w:ind w:left="0"/>
        <w:jc w:val="both"/>
      </w:pPr>
      <w:r>
        <w:rPr>
          <w:rFonts w:ascii="Times New Roman"/>
          <w:b w:val="false"/>
          <w:i w:val="false"/>
          <w:color w:val="000000"/>
          <w:sz w:val="28"/>
        </w:rPr>
        <w:t>
      наличие арестов на счетах, открытых в банках второго уровня;</w:t>
      </w:r>
    </w:p>
    <w:bookmarkEnd w:id="155"/>
    <w:bookmarkStart w:name="z178" w:id="156"/>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156"/>
    <w:bookmarkStart w:name="z179" w:id="157"/>
    <w:p>
      <w:pPr>
        <w:spacing w:after="0"/>
        <w:ind w:left="0"/>
        <w:jc w:val="both"/>
      </w:pPr>
      <w:r>
        <w:rPr>
          <w:rFonts w:ascii="Times New Roman"/>
          <w:b w:val="false"/>
          <w:i w:val="false"/>
          <w:color w:val="000000"/>
          <w:sz w:val="28"/>
        </w:rPr>
        <w:t>
      наличие документов, подтверждающих утрату и (или) повреждение имущества, являющимся источником получаемого дохода;</w:t>
      </w:r>
    </w:p>
    <w:bookmarkEnd w:id="157"/>
    <w:bookmarkStart w:name="z180" w:id="158"/>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158"/>
    <w:bookmarkStart w:name="z181" w:id="159"/>
    <w:p>
      <w:pPr>
        <w:spacing w:after="0"/>
        <w:ind w:left="0"/>
        <w:jc w:val="both"/>
      </w:pPr>
      <w:r>
        <w:rPr>
          <w:rFonts w:ascii="Times New Roman"/>
          <w:b w:val="false"/>
          <w:i w:val="false"/>
          <w:color w:val="000000"/>
          <w:sz w:val="28"/>
        </w:rPr>
        <w:t>
      2) для физических лиц:</w:t>
      </w:r>
    </w:p>
    <w:bookmarkEnd w:id="159"/>
    <w:bookmarkStart w:name="z182" w:id="160"/>
    <w:p>
      <w:pPr>
        <w:spacing w:after="0"/>
        <w:ind w:left="0"/>
        <w:jc w:val="both"/>
      </w:pPr>
      <w:r>
        <w:rPr>
          <w:rFonts w:ascii="Times New Roman"/>
          <w:b w:val="false"/>
          <w:i w:val="false"/>
          <w:color w:val="000000"/>
          <w:sz w:val="28"/>
        </w:rPr>
        <w:t>
      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bookmarkEnd w:id="160"/>
    <w:bookmarkStart w:name="z183" w:id="161"/>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161"/>
    <w:bookmarkStart w:name="z184" w:id="162"/>
    <w:p>
      <w:pPr>
        <w:spacing w:after="0"/>
        <w:ind w:left="0"/>
        <w:jc w:val="both"/>
      </w:pPr>
      <w:r>
        <w:rPr>
          <w:rFonts w:ascii="Times New Roman"/>
          <w:b w:val="false"/>
          <w:i w:val="false"/>
          <w:color w:val="000000"/>
          <w:sz w:val="28"/>
        </w:rPr>
        <w:t>
      документы, подтверждающие потерю работы и отсутствие дохода за последние 6 (шесть) последовательных месяцев;</w:t>
      </w:r>
    </w:p>
    <w:bookmarkEnd w:id="162"/>
    <w:bookmarkStart w:name="z185" w:id="163"/>
    <w:p>
      <w:pPr>
        <w:spacing w:after="0"/>
        <w:ind w:left="0"/>
        <w:jc w:val="both"/>
      </w:pPr>
      <w:r>
        <w:rPr>
          <w:rFonts w:ascii="Times New Roman"/>
          <w:b w:val="false"/>
          <w:i w:val="false"/>
          <w:color w:val="000000"/>
          <w:sz w:val="28"/>
        </w:rPr>
        <w:t>
      документы, подтверждающие потерю кормильца;</w:t>
      </w:r>
    </w:p>
    <w:bookmarkEnd w:id="163"/>
    <w:bookmarkStart w:name="z186" w:id="164"/>
    <w:p>
      <w:pPr>
        <w:spacing w:after="0"/>
        <w:ind w:left="0"/>
        <w:jc w:val="both"/>
      </w:pPr>
      <w:r>
        <w:rPr>
          <w:rFonts w:ascii="Times New Roman"/>
          <w:b w:val="false"/>
          <w:i w:val="false"/>
          <w:color w:val="000000"/>
          <w:sz w:val="28"/>
        </w:rPr>
        <w:t>
      документы, подтверждающие инвалидность должника или члена его семьи;</w:t>
      </w:r>
    </w:p>
    <w:bookmarkEnd w:id="164"/>
    <w:bookmarkStart w:name="z187" w:id="165"/>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165"/>
    <w:bookmarkStart w:name="z188" w:id="166"/>
    <w:p>
      <w:pPr>
        <w:spacing w:after="0"/>
        <w:ind w:left="0"/>
        <w:jc w:val="both"/>
      </w:pPr>
      <w:r>
        <w:rPr>
          <w:rFonts w:ascii="Times New Roman"/>
          <w:b w:val="false"/>
          <w:i w:val="false"/>
          <w:color w:val="000000"/>
          <w:sz w:val="28"/>
        </w:rPr>
        <w:t>
      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и другие подтверждающие документы).</w:t>
      </w:r>
    </w:p>
    <w:bookmarkEnd w:id="166"/>
    <w:bookmarkStart w:name="z189" w:id="167"/>
    <w:p>
      <w:pPr>
        <w:spacing w:after="0"/>
        <w:ind w:left="0"/>
        <w:jc w:val="both"/>
      </w:pPr>
      <w:r>
        <w:rPr>
          <w:rFonts w:ascii="Times New Roman"/>
          <w:b w:val="false"/>
          <w:i w:val="false"/>
          <w:color w:val="000000"/>
          <w:sz w:val="28"/>
        </w:rPr>
        <w:t>
      145. Ликвидационная комиссия отказывает в удовлетворении ходатайства о списании начисленной неустойки (пени), в случаях, если на дату подачи ходатайства:</w:t>
      </w:r>
    </w:p>
    <w:bookmarkEnd w:id="167"/>
    <w:bookmarkStart w:name="z190" w:id="168"/>
    <w:p>
      <w:pPr>
        <w:spacing w:after="0"/>
        <w:ind w:left="0"/>
        <w:jc w:val="both"/>
      </w:pPr>
      <w:r>
        <w:rPr>
          <w:rFonts w:ascii="Times New Roman"/>
          <w:b w:val="false"/>
          <w:i w:val="false"/>
          <w:color w:val="000000"/>
          <w:sz w:val="28"/>
        </w:rPr>
        <w:t>
      1) залоговое обеспечение покрывает заем с учетом начисленного вознаграждения и неустойки в 2 (два) и более раза по оценочной стоимости;</w:t>
      </w:r>
    </w:p>
    <w:bookmarkEnd w:id="168"/>
    <w:bookmarkStart w:name="z191" w:id="169"/>
    <w:p>
      <w:pPr>
        <w:spacing w:after="0"/>
        <w:ind w:left="0"/>
        <w:jc w:val="both"/>
      </w:pPr>
      <w:r>
        <w:rPr>
          <w:rFonts w:ascii="Times New Roman"/>
          <w:b w:val="false"/>
          <w:i w:val="false"/>
          <w:color w:val="000000"/>
          <w:sz w:val="28"/>
        </w:rPr>
        <w:t>
      2) в отношении должника ведется уголовное разбирательство в интересах ликвидируемого банка, по выданным займам;</w:t>
      </w:r>
    </w:p>
    <w:bookmarkEnd w:id="169"/>
    <w:bookmarkStart w:name="z192" w:id="170"/>
    <w:p>
      <w:pPr>
        <w:spacing w:after="0"/>
        <w:ind w:left="0"/>
        <w:jc w:val="both"/>
      </w:pPr>
      <w:r>
        <w:rPr>
          <w:rFonts w:ascii="Times New Roman"/>
          <w:b w:val="false"/>
          <w:i w:val="false"/>
          <w:color w:val="000000"/>
          <w:sz w:val="28"/>
        </w:rPr>
        <w:t>
      3) в отношении должника имеется вступившее в законную силу решение суда о взыскании задолженности по займу;</w:t>
      </w:r>
    </w:p>
    <w:bookmarkEnd w:id="170"/>
    <w:bookmarkStart w:name="z193" w:id="171"/>
    <w:p>
      <w:pPr>
        <w:spacing w:after="0"/>
        <w:ind w:left="0"/>
        <w:jc w:val="both"/>
      </w:pPr>
      <w:r>
        <w:rPr>
          <w:rFonts w:ascii="Times New Roman"/>
          <w:b w:val="false"/>
          <w:i w:val="false"/>
          <w:color w:val="000000"/>
          <w:sz w:val="28"/>
        </w:rPr>
        <w:t>
      4) должник является субъектом крупного предпринимательства.";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195" w:id="172"/>
    <w:p>
      <w:pPr>
        <w:spacing w:after="0"/>
        <w:ind w:left="0"/>
        <w:jc w:val="both"/>
      </w:pPr>
      <w:r>
        <w:rPr>
          <w:rFonts w:ascii="Times New Roman"/>
          <w:b w:val="false"/>
          <w:i w:val="false"/>
          <w:color w:val="000000"/>
          <w:sz w:val="28"/>
        </w:rPr>
        <w:t>
      "147. Решение о единовременном погашении суммы долга в размере менее 100 (ста) процентов от основного долга и начисленного вознаграждения со списанием начисленной неустойки и приостановлении начисления вознаграждения и неустойки по займам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bookmarkEnd w:id="172"/>
    <w:bookmarkStart w:name="z196" w:id="173"/>
    <w:p>
      <w:pPr>
        <w:spacing w:after="0"/>
        <w:ind w:left="0"/>
        <w:jc w:val="both"/>
      </w:pPr>
      <w:r>
        <w:rPr>
          <w:rFonts w:ascii="Times New Roman"/>
          <w:b w:val="false"/>
          <w:i w:val="false"/>
          <w:color w:val="000000"/>
          <w:sz w:val="28"/>
        </w:rPr>
        <w:t>
      При единовременном полном погашении суммы основного долга и начисленного вознаграждения решение ликвидационной комиссии о прекращении обязательств оформляется распоряжением председателя ликвидационной комиссии.</w:t>
      </w:r>
    </w:p>
    <w:bookmarkEnd w:id="173"/>
    <w:bookmarkStart w:name="z197" w:id="174"/>
    <w:p>
      <w:pPr>
        <w:spacing w:after="0"/>
        <w:ind w:left="0"/>
        <w:jc w:val="both"/>
      </w:pPr>
      <w:r>
        <w:rPr>
          <w:rFonts w:ascii="Times New Roman"/>
          <w:b w:val="false"/>
          <w:i w:val="false"/>
          <w:color w:val="000000"/>
          <w:sz w:val="28"/>
        </w:rPr>
        <w:t>
      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99" w:id="175"/>
    <w:p>
      <w:pPr>
        <w:spacing w:after="0"/>
        <w:ind w:left="0"/>
        <w:jc w:val="both"/>
      </w:pPr>
      <w:r>
        <w:rPr>
          <w:rFonts w:ascii="Times New Roman"/>
          <w:b w:val="false"/>
          <w:i w:val="false"/>
          <w:color w:val="000000"/>
          <w:sz w:val="28"/>
        </w:rPr>
        <w:t>
      "160. Сделки с участием ликвидируемого банка, имевшие место до лишения уполномоченным органом лицензии на проведение банковских и иных операций банка, филиала банка-нерезидента Республики Казахстан, исполнение и документальное оформление которых в установленном законодательством Республики Казахстан порядке не было завершено до лишения лицензии на проведение банковских и иных операций, считаются несостоявшимися.";</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201" w:id="176"/>
    <w:p>
      <w:pPr>
        <w:spacing w:after="0"/>
        <w:ind w:left="0"/>
        <w:jc w:val="both"/>
      </w:pPr>
      <w:r>
        <w:rPr>
          <w:rFonts w:ascii="Times New Roman"/>
          <w:b w:val="false"/>
          <w:i w:val="false"/>
          <w:color w:val="000000"/>
          <w:sz w:val="28"/>
        </w:rPr>
        <w:t>
      "163. Ликвидационная комиссия анализирует договоры банковского займа на предмет реальности и перспектив погашения, имущественного положения должников и формирует кредитный пакет. Ликвидационная комиссия проводит сверку решений уполномоченных органов банка на предмет реализации или уступки права (требования) по договорам банковского займа с сопоставлением принятых решений уполномоченных органов банка с данными бухгалтерского учета за последние 2 (два) месяца до даты лишения банка лицензии на проведение банковских операций.</w:t>
      </w:r>
    </w:p>
    <w:bookmarkEnd w:id="176"/>
    <w:bookmarkStart w:name="z202" w:id="177"/>
    <w:p>
      <w:pPr>
        <w:spacing w:after="0"/>
        <w:ind w:left="0"/>
        <w:jc w:val="both"/>
      </w:pPr>
      <w:r>
        <w:rPr>
          <w:rFonts w:ascii="Times New Roman"/>
          <w:b w:val="false"/>
          <w:i w:val="false"/>
          <w:color w:val="000000"/>
          <w:sz w:val="28"/>
        </w:rPr>
        <w:t>
      Формирование кредитных пакетов осуществляется с учетом:</w:t>
      </w:r>
    </w:p>
    <w:bookmarkEnd w:id="177"/>
    <w:bookmarkStart w:name="z203" w:id="178"/>
    <w:p>
      <w:pPr>
        <w:spacing w:after="0"/>
        <w:ind w:left="0"/>
        <w:jc w:val="both"/>
      </w:pPr>
      <w:r>
        <w:rPr>
          <w:rFonts w:ascii="Times New Roman"/>
          <w:b w:val="false"/>
          <w:i w:val="false"/>
          <w:color w:val="000000"/>
          <w:sz w:val="28"/>
        </w:rPr>
        <w:t>
      типа займа;</w:t>
      </w:r>
    </w:p>
    <w:bookmarkEnd w:id="178"/>
    <w:bookmarkStart w:name="z204" w:id="179"/>
    <w:p>
      <w:pPr>
        <w:spacing w:after="0"/>
        <w:ind w:left="0"/>
        <w:jc w:val="both"/>
      </w:pPr>
      <w:r>
        <w:rPr>
          <w:rFonts w:ascii="Times New Roman"/>
          <w:b w:val="false"/>
          <w:i w:val="false"/>
          <w:color w:val="000000"/>
          <w:sz w:val="28"/>
        </w:rPr>
        <w:t>
      срока кредитования;</w:t>
      </w:r>
    </w:p>
    <w:bookmarkEnd w:id="179"/>
    <w:bookmarkStart w:name="z205" w:id="180"/>
    <w:p>
      <w:pPr>
        <w:spacing w:after="0"/>
        <w:ind w:left="0"/>
        <w:jc w:val="both"/>
      </w:pPr>
      <w:r>
        <w:rPr>
          <w:rFonts w:ascii="Times New Roman"/>
          <w:b w:val="false"/>
          <w:i w:val="false"/>
          <w:color w:val="000000"/>
          <w:sz w:val="28"/>
        </w:rPr>
        <w:t>
      типа обеспечения;</w:t>
      </w:r>
    </w:p>
    <w:bookmarkEnd w:id="180"/>
    <w:bookmarkStart w:name="z206" w:id="181"/>
    <w:p>
      <w:pPr>
        <w:spacing w:after="0"/>
        <w:ind w:left="0"/>
        <w:jc w:val="both"/>
      </w:pPr>
      <w:r>
        <w:rPr>
          <w:rFonts w:ascii="Times New Roman"/>
          <w:b w:val="false"/>
          <w:i w:val="false"/>
          <w:color w:val="000000"/>
          <w:sz w:val="28"/>
        </w:rPr>
        <w:t>
      размера задолженности;</w:t>
      </w:r>
    </w:p>
    <w:bookmarkEnd w:id="181"/>
    <w:bookmarkStart w:name="z207" w:id="182"/>
    <w:p>
      <w:pPr>
        <w:spacing w:after="0"/>
        <w:ind w:left="0"/>
        <w:jc w:val="both"/>
      </w:pPr>
      <w:r>
        <w:rPr>
          <w:rFonts w:ascii="Times New Roman"/>
          <w:b w:val="false"/>
          <w:i w:val="false"/>
          <w:color w:val="000000"/>
          <w:sz w:val="28"/>
        </w:rPr>
        <w:t>
      региона (места) выдачи займа;</w:t>
      </w:r>
    </w:p>
    <w:bookmarkEnd w:id="182"/>
    <w:bookmarkStart w:name="z208" w:id="183"/>
    <w:p>
      <w:pPr>
        <w:spacing w:after="0"/>
        <w:ind w:left="0"/>
        <w:jc w:val="both"/>
      </w:pPr>
      <w:r>
        <w:rPr>
          <w:rFonts w:ascii="Times New Roman"/>
          <w:b w:val="false"/>
          <w:i w:val="false"/>
          <w:color w:val="000000"/>
          <w:sz w:val="28"/>
        </w:rPr>
        <w:t>
      наличия судебных разбирательств и/или исполнительного производства;</w:t>
      </w:r>
    </w:p>
    <w:bookmarkEnd w:id="183"/>
    <w:bookmarkStart w:name="z209" w:id="184"/>
    <w:p>
      <w:pPr>
        <w:spacing w:after="0"/>
        <w:ind w:left="0"/>
        <w:jc w:val="both"/>
      </w:pPr>
      <w:r>
        <w:rPr>
          <w:rFonts w:ascii="Times New Roman"/>
          <w:b w:val="false"/>
          <w:i w:val="false"/>
          <w:color w:val="000000"/>
          <w:sz w:val="28"/>
        </w:rPr>
        <w:t>
      ставок вознаграждения;</w:t>
      </w:r>
    </w:p>
    <w:bookmarkEnd w:id="184"/>
    <w:bookmarkStart w:name="z210" w:id="185"/>
    <w:p>
      <w:pPr>
        <w:spacing w:after="0"/>
        <w:ind w:left="0"/>
        <w:jc w:val="both"/>
      </w:pPr>
      <w:r>
        <w:rPr>
          <w:rFonts w:ascii="Times New Roman"/>
          <w:b w:val="false"/>
          <w:i w:val="false"/>
          <w:color w:val="000000"/>
          <w:sz w:val="28"/>
        </w:rPr>
        <w:t>
      количества дней просрочки;</w:t>
      </w:r>
    </w:p>
    <w:bookmarkEnd w:id="185"/>
    <w:bookmarkStart w:name="z211" w:id="186"/>
    <w:p>
      <w:pPr>
        <w:spacing w:after="0"/>
        <w:ind w:left="0"/>
        <w:jc w:val="both"/>
      </w:pPr>
      <w:r>
        <w:rPr>
          <w:rFonts w:ascii="Times New Roman"/>
          <w:b w:val="false"/>
          <w:i w:val="false"/>
          <w:color w:val="000000"/>
          <w:sz w:val="28"/>
        </w:rPr>
        <w:t>
      валюты займа.</w:t>
      </w:r>
    </w:p>
    <w:bookmarkEnd w:id="186"/>
    <w:bookmarkStart w:name="z212" w:id="187"/>
    <w:p>
      <w:pPr>
        <w:spacing w:after="0"/>
        <w:ind w:left="0"/>
        <w:jc w:val="both"/>
      </w:pPr>
      <w:r>
        <w:rPr>
          <w:rFonts w:ascii="Times New Roman"/>
          <w:b w:val="false"/>
          <w:i w:val="false"/>
          <w:color w:val="000000"/>
          <w:sz w:val="28"/>
        </w:rPr>
        <w:t>
      Отчуждение или уступка прав (требований) по сформированному кредитному пакету проводится ликвидационной комиссией по согласованию с комитетом кредиторов банка с учетом оценки стоимости имущества, являющегося обеспечением исполнения обязательств заемщика перед ликвидируемым банком, определенной оценщиком на период, не превышающий 6 (шести) месяцев до отчуждения или уступки права (требования).</w:t>
      </w:r>
    </w:p>
    <w:bookmarkEnd w:id="187"/>
    <w:bookmarkStart w:name="z213" w:id="188"/>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проводится ликвидационной комиссией путем публикации на интернет-ресурсе банка объявления о запросе ценовых предложений по сформированному кредитному пакету по форме согласно приложению 4 к Правилам. </w:t>
      </w:r>
    </w:p>
    <w:bookmarkEnd w:id="188"/>
    <w:bookmarkStart w:name="z214" w:id="189"/>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с условием оплаты в виде рассрочки платежа определяется комитетом кредиторов банка. </w:t>
      </w:r>
    </w:p>
    <w:bookmarkEnd w:id="189"/>
    <w:bookmarkStart w:name="z215" w:id="190"/>
    <w:p>
      <w:pPr>
        <w:spacing w:after="0"/>
        <w:ind w:left="0"/>
        <w:jc w:val="both"/>
      </w:pPr>
      <w:r>
        <w:rPr>
          <w:rFonts w:ascii="Times New Roman"/>
          <w:b w:val="false"/>
          <w:i w:val="false"/>
          <w:color w:val="000000"/>
          <w:sz w:val="28"/>
        </w:rPr>
        <w:t xml:space="preserve">
      Срок рассрочки платежа по отчуждению или уступке прав (требований) сформированного кредитного пакета не превышает 24 (двадцати четырех) месяцев. Информация об условии оплаты в виде рассрочки платежа и сроке такой рассрочки отражается в публикуемом ликвидационной комиссией объявлении о запросе ценовых предложений. </w:t>
      </w:r>
    </w:p>
    <w:bookmarkEnd w:id="190"/>
    <w:bookmarkStart w:name="z216" w:id="191"/>
    <w:p>
      <w:pPr>
        <w:spacing w:after="0"/>
        <w:ind w:left="0"/>
        <w:jc w:val="both"/>
      </w:pPr>
      <w:r>
        <w:rPr>
          <w:rFonts w:ascii="Times New Roman"/>
          <w:b w:val="false"/>
          <w:i w:val="false"/>
          <w:color w:val="000000"/>
          <w:sz w:val="28"/>
        </w:rPr>
        <w:t>
      Потенциальные приобретатели направляют ценовое предложение с грифом "Строго конфиденциально" в срок не позднее 15 (пятнадцати) рабочих дней со дня опубликования объявления о запросе ценовых предложений.</w:t>
      </w:r>
    </w:p>
    <w:bookmarkEnd w:id="191"/>
    <w:bookmarkStart w:name="z217" w:id="192"/>
    <w:p>
      <w:pPr>
        <w:spacing w:after="0"/>
        <w:ind w:left="0"/>
        <w:jc w:val="both"/>
      </w:pPr>
      <w:r>
        <w:rPr>
          <w:rFonts w:ascii="Times New Roman"/>
          <w:b w:val="false"/>
          <w:i w:val="false"/>
          <w:color w:val="000000"/>
          <w:sz w:val="28"/>
        </w:rPr>
        <w:t>
      Дополнительная информация потенциальным приобретателям представляется ликвидационной комиссией только после подписания соглашения о соблюдении конфиденциальности и неразглашении информации, полученной в связи с рассмотрением возможности отчуждения или уступки прав (требований) по сформированному кредитному пакету.</w:t>
      </w:r>
    </w:p>
    <w:bookmarkEnd w:id="192"/>
    <w:bookmarkStart w:name="z218" w:id="193"/>
    <w:p>
      <w:pPr>
        <w:spacing w:after="0"/>
        <w:ind w:left="0"/>
        <w:jc w:val="both"/>
      </w:pPr>
      <w:r>
        <w:rPr>
          <w:rFonts w:ascii="Times New Roman"/>
          <w:b w:val="false"/>
          <w:i w:val="false"/>
          <w:color w:val="000000"/>
          <w:sz w:val="28"/>
        </w:rPr>
        <w:t>
      Потенциальным приобретателем признается лицо, предложившее максимальную стоимость отчуждения или уступки прав (требований) по кредитному пакету.</w:t>
      </w:r>
    </w:p>
    <w:bookmarkEnd w:id="193"/>
    <w:bookmarkStart w:name="z219" w:id="194"/>
    <w:p>
      <w:pPr>
        <w:spacing w:after="0"/>
        <w:ind w:left="0"/>
        <w:jc w:val="both"/>
      </w:pPr>
      <w:r>
        <w:rPr>
          <w:rFonts w:ascii="Times New Roman"/>
          <w:b w:val="false"/>
          <w:i w:val="false"/>
          <w:color w:val="000000"/>
          <w:sz w:val="28"/>
        </w:rPr>
        <w:t>
      Ликвидационная комиссия отказывает потенциальному приобретателю в отчуждении или уступке прав (требований) по сформированному кредитному пакету в случае несогласования ценового предложения потенциального приобретателя.";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221" w:id="195"/>
    <w:p>
      <w:pPr>
        <w:spacing w:after="0"/>
        <w:ind w:left="0"/>
        <w:jc w:val="both"/>
      </w:pPr>
      <w:r>
        <w:rPr>
          <w:rFonts w:ascii="Times New Roman"/>
          <w:b w:val="false"/>
          <w:i w:val="false"/>
          <w:color w:val="000000"/>
          <w:sz w:val="28"/>
        </w:rPr>
        <w:t>
      "202. При проведении повторных торгов, в которых принимает участие один покупатель, организатор торгов продает единственному участнику выставляемый лот по цене не ниже стартовой при любом методе торгов.";</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223" w:id="196"/>
    <w:p>
      <w:pPr>
        <w:spacing w:after="0"/>
        <w:ind w:left="0"/>
        <w:jc w:val="both"/>
      </w:pPr>
      <w:r>
        <w:rPr>
          <w:rFonts w:ascii="Times New Roman"/>
          <w:b w:val="false"/>
          <w:i w:val="false"/>
          <w:color w:val="000000"/>
          <w:sz w:val="28"/>
        </w:rPr>
        <w:t>
      "204.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w:t>
      </w:r>
    </w:p>
    <w:bookmarkEnd w:id="196"/>
    <w:bookmarkStart w:name="z224" w:id="197"/>
    <w:p>
      <w:pPr>
        <w:spacing w:after="0"/>
        <w:ind w:left="0"/>
        <w:jc w:val="both"/>
      </w:pPr>
      <w:r>
        <w:rPr>
          <w:rFonts w:ascii="Times New Roman"/>
          <w:b w:val="false"/>
          <w:i w:val="false"/>
          <w:color w:val="000000"/>
          <w:sz w:val="28"/>
        </w:rPr>
        <w:t xml:space="preserve">
      Победитель торгов, отказавшийся подписать договор купли-продажи или нарушивший порядок дальнейших расчетов с продавцом по объекту купли-продажи, лишается права участия во всех последующих аукционах, проводимых ликвидационной комиссией по реализации имущества."; </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212</w:t>
      </w:r>
      <w:r>
        <w:rPr>
          <w:rFonts w:ascii="Times New Roman"/>
          <w:b w:val="false"/>
          <w:i w:val="false"/>
          <w:color w:val="000000"/>
          <w:sz w:val="28"/>
        </w:rPr>
        <w:t xml:space="preserve"> изложить в следующей редакции:</w:t>
      </w:r>
    </w:p>
    <w:bookmarkStart w:name="z226" w:id="198"/>
    <w:p>
      <w:pPr>
        <w:spacing w:after="0"/>
        <w:ind w:left="0"/>
        <w:jc w:val="both"/>
      </w:pPr>
      <w:r>
        <w:rPr>
          <w:rFonts w:ascii="Times New Roman"/>
          <w:b w:val="false"/>
          <w:i w:val="false"/>
          <w:color w:val="000000"/>
          <w:sz w:val="28"/>
        </w:rPr>
        <w:t xml:space="preserve">
      "212. Перечень документов, образующихся в результате деятельности ликвидируемого банка,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 зарегистрированным в Реестре государственной регистрации нормативных правовых актов под № 13710.";</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218</w:t>
      </w:r>
      <w:r>
        <w:rPr>
          <w:rFonts w:ascii="Times New Roman"/>
          <w:b w:val="false"/>
          <w:i w:val="false"/>
          <w:color w:val="000000"/>
          <w:sz w:val="28"/>
        </w:rPr>
        <w:t xml:space="preserve"> изложить в следующей редакции:</w:t>
      </w:r>
    </w:p>
    <w:bookmarkStart w:name="z228" w:id="199"/>
    <w:p>
      <w:pPr>
        <w:spacing w:after="0"/>
        <w:ind w:left="0"/>
        <w:jc w:val="both"/>
      </w:pPr>
      <w:r>
        <w:rPr>
          <w:rFonts w:ascii="Times New Roman"/>
          <w:b w:val="false"/>
          <w:i w:val="false"/>
          <w:color w:val="000000"/>
          <w:sz w:val="28"/>
        </w:rPr>
        <w:t>
      "218. После завершения расчетов с кредиторами ликвидируемого банка или отсутствия активов, возможных для взыскания или реализации, ликвидационная комиссия представляет в суд согласованный с уполномоченным органом отчет о ликвидации и ликвидационный баланс.</w:t>
      </w:r>
    </w:p>
    <w:bookmarkEnd w:id="199"/>
    <w:bookmarkStart w:name="z229" w:id="200"/>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bookmarkEnd w:id="200"/>
    <w:bookmarkStart w:name="z230" w:id="201"/>
    <w:p>
      <w:pPr>
        <w:spacing w:after="0"/>
        <w:ind w:left="0"/>
        <w:jc w:val="both"/>
      </w:pPr>
      <w:r>
        <w:rPr>
          <w:rFonts w:ascii="Times New Roman"/>
          <w:b w:val="false"/>
          <w:i w:val="false"/>
          <w:color w:val="000000"/>
          <w:sz w:val="28"/>
        </w:rPr>
        <w:t>
      После завершения расчетов с кредиторами принудительно прекращающего деятельность филиала банка-нерезидента Республики Казахстан ликвидационная комиссия представляет в уполномоченный орган отчет о ликвидации принудительно прекращающего деятельность филиала банка-нерезидента Республики Казахстан.</w:t>
      </w:r>
    </w:p>
    <w:bookmarkEnd w:id="201"/>
    <w:bookmarkStart w:name="z231" w:id="202"/>
    <w:p>
      <w:pPr>
        <w:spacing w:after="0"/>
        <w:ind w:left="0"/>
        <w:jc w:val="both"/>
      </w:pPr>
      <w:r>
        <w:rPr>
          <w:rFonts w:ascii="Times New Roman"/>
          <w:b w:val="false"/>
          <w:i w:val="false"/>
          <w:color w:val="000000"/>
          <w:sz w:val="28"/>
        </w:rPr>
        <w:t>
      Уполномоченный орган утверждает отчет о ликвидации принудительно прекращающего деятельность филиала банка-нерезидента Республики Казахстан и принимает решение о завершении процедуры принудительного прекращения деятельности филиала банка-нерезидента Республики Казахстан.";</w:t>
      </w:r>
    </w:p>
    <w:bookmarkEnd w:id="202"/>
    <w:bookmarkStart w:name="z232" w:id="203"/>
    <w:p>
      <w:pPr>
        <w:spacing w:after="0"/>
        <w:ind w:left="0"/>
        <w:jc w:val="both"/>
      </w:pPr>
      <w:r>
        <w:rPr>
          <w:rFonts w:ascii="Times New Roman"/>
          <w:b w:val="false"/>
          <w:i w:val="false"/>
          <w:color w:val="000000"/>
          <w:sz w:val="28"/>
        </w:rPr>
        <w:t xml:space="preserve">
      дополнить приложением 4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203"/>
    <w:bookmarkStart w:name="z233" w:id="20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21834) следующее изменение:</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добровольно</w:t>
            </w:r>
            <w:r>
              <w:br/>
            </w:r>
            <w:r>
              <w:rPr>
                <w:rFonts w:ascii="Times New Roman"/>
                <w:b w:val="false"/>
                <w:i w:val="false"/>
                <w:color w:val="000000"/>
                <w:sz w:val="20"/>
              </w:rPr>
              <w:t>и принудительно ликвидируемых банков,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добровольно и</w:t>
            </w:r>
            <w:r>
              <w:br/>
            </w:r>
            <w:r>
              <w:rPr>
                <w:rFonts w:ascii="Times New Roman"/>
                <w:b w:val="false"/>
                <w:i w:val="false"/>
                <w:color w:val="000000"/>
                <w:sz w:val="20"/>
              </w:rPr>
              <w:t>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комиссией</w:t>
            </w:r>
            <w:r>
              <w:br/>
            </w:r>
            <w:r>
              <w:rPr>
                <w:rFonts w:ascii="Times New Roman"/>
                <w:b w:val="false"/>
                <w:i w:val="false"/>
                <w:color w:val="000000"/>
                <w:sz w:val="20"/>
              </w:rPr>
              <w:t>принудительно ликвидируемых банков,</w:t>
            </w:r>
            <w:r>
              <w:br/>
            </w:r>
            <w:r>
              <w:rPr>
                <w:rFonts w:ascii="Times New Roman"/>
                <w:b w:val="false"/>
                <w:i w:val="false"/>
                <w:color w:val="000000"/>
                <w:sz w:val="20"/>
              </w:rPr>
              <w:t>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"__" ________________ года</w:t>
            </w:r>
          </w:p>
        </w:tc>
      </w:tr>
    </w:tbl>
    <w:bookmarkStart w:name="z239" w:id="205"/>
    <w:p>
      <w:pPr>
        <w:spacing w:after="0"/>
        <w:ind w:left="0"/>
        <w:jc w:val="left"/>
      </w:pPr>
      <w:r>
        <w:rPr>
          <w:rFonts w:ascii="Times New Roman"/>
          <w:b/>
          <w:i w:val="false"/>
          <w:color w:val="000000"/>
        </w:rPr>
        <w:t xml:space="preserve"> Кредитный пакет</w:t>
      </w:r>
      <w:r>
        <w:br/>
      </w:r>
      <w:r>
        <w:rPr>
          <w:rFonts w:ascii="Times New Roman"/>
          <w:b/>
          <w:i w:val="false"/>
          <w:color w:val="000000"/>
        </w:rPr>
        <w:t>___________________________________________</w:t>
      </w:r>
      <w:r>
        <w:br/>
      </w:r>
      <w:r>
        <w:rPr>
          <w:rFonts w:ascii="Times New Roman"/>
          <w:b/>
          <w:i w:val="false"/>
          <w:color w:val="000000"/>
        </w:rPr>
        <w:t>(наименование ликвидируемого банка)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6"/>
          <w:p>
            <w:pPr>
              <w:spacing w:after="20"/>
              <w:ind w:left="20"/>
              <w:jc w:val="both"/>
            </w:pPr>
            <w:r>
              <w:rPr>
                <w:rFonts w:ascii="Times New Roman"/>
                <w:b w:val="false"/>
                <w:i w:val="false"/>
                <w:color w:val="000000"/>
                <w:sz w:val="20"/>
              </w:rPr>
              <w:t>
Тип субъекта</w:t>
            </w:r>
          </w:p>
          <w:bookmarkEnd w:id="206"/>
          <w:p>
            <w:pPr>
              <w:spacing w:after="20"/>
              <w:ind w:left="20"/>
              <w:jc w:val="both"/>
            </w:pPr>
            <w:r>
              <w:rPr>
                <w:rFonts w:ascii="Times New Roman"/>
                <w:b w:val="false"/>
                <w:i w:val="false"/>
                <w:color w:val="000000"/>
                <w:sz w:val="20"/>
              </w:rPr>
              <w:t>
(ФЛ/ЮЛ/ИП)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(общая и в разбивке)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вид,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исполнительное производство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08"/>
      <w:r>
        <w:rPr>
          <w:rFonts w:ascii="Times New Roman"/>
          <w:b w:val="false"/>
          <w:i w:val="false"/>
          <w:color w:val="000000"/>
          <w:sz w:val="28"/>
        </w:rPr>
        <w:t>
      Председатель ликвидационной комиссии</w:t>
      </w:r>
    </w:p>
    <w:bookmarkEnd w:id="208"/>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добровольно</w:t>
            </w:r>
            <w:r>
              <w:br/>
            </w:r>
            <w:r>
              <w:rPr>
                <w:rFonts w:ascii="Times New Roman"/>
                <w:b w:val="false"/>
                <w:i w:val="false"/>
                <w:color w:val="000000"/>
                <w:sz w:val="20"/>
              </w:rPr>
              <w:t>и принудительно</w:t>
            </w:r>
            <w:r>
              <w:br/>
            </w:r>
            <w:r>
              <w:rPr>
                <w:rFonts w:ascii="Times New Roman"/>
                <w:b w:val="false"/>
                <w:i w:val="false"/>
                <w:color w:val="000000"/>
                <w:sz w:val="20"/>
              </w:rPr>
              <w:t>ликвидируемых банков,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добровольно</w:t>
            </w:r>
            <w:r>
              <w:br/>
            </w:r>
            <w:r>
              <w:rPr>
                <w:rFonts w:ascii="Times New Roman"/>
                <w:b w:val="false"/>
                <w:i w:val="false"/>
                <w:color w:val="000000"/>
                <w:sz w:val="20"/>
              </w:rPr>
              <w:t>и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филиалов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декабря 2020 года № 116</w:t>
            </w:r>
          </w:p>
        </w:tc>
      </w:tr>
    </w:tbl>
    <w:bookmarkStart w:name="z245" w:id="2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9"/>
    <w:bookmarkStart w:name="z246" w:id="21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10"/>
    <w:bookmarkStart w:name="z247" w:id="211"/>
    <w:p>
      <w:pPr>
        <w:spacing w:after="0"/>
        <w:ind w:left="0"/>
        <w:jc w:val="both"/>
      </w:pPr>
      <w:r>
        <w:rPr>
          <w:rFonts w:ascii="Times New Roman"/>
          <w:b w:val="false"/>
          <w:i w:val="false"/>
          <w:color w:val="000000"/>
          <w:sz w:val="28"/>
        </w:rPr>
        <w:t>
      Форма административных данных размещена на интернет-ресурсе: www.finreg.kz</w:t>
      </w:r>
    </w:p>
    <w:bookmarkEnd w:id="211"/>
    <w:bookmarkStart w:name="z248" w:id="212"/>
    <w:p>
      <w:pPr>
        <w:spacing w:after="0"/>
        <w:ind w:left="0"/>
        <w:jc w:val="left"/>
      </w:pPr>
      <w:r>
        <w:rPr>
          <w:rFonts w:ascii="Times New Roman"/>
          <w:b/>
          <w:i w:val="false"/>
          <w:color w:val="000000"/>
        </w:rPr>
        <w:t xml:space="preserve"> Отчет о состоянии активов ликвидируемого банка</w:t>
      </w:r>
    </w:p>
    <w:bookmarkEnd w:id="212"/>
    <w:bookmarkStart w:name="z249" w:id="213"/>
    <w:p>
      <w:pPr>
        <w:spacing w:after="0"/>
        <w:ind w:left="0"/>
        <w:jc w:val="both"/>
      </w:pPr>
      <w:r>
        <w:rPr>
          <w:rFonts w:ascii="Times New Roman"/>
          <w:b w:val="false"/>
          <w:i w:val="false"/>
          <w:color w:val="000000"/>
          <w:sz w:val="28"/>
        </w:rPr>
        <w:t>
      Индекс формы административных данных: F3-LKB</w:t>
      </w:r>
    </w:p>
    <w:bookmarkEnd w:id="213"/>
    <w:bookmarkStart w:name="z250" w:id="214"/>
    <w:p>
      <w:pPr>
        <w:spacing w:after="0"/>
        <w:ind w:left="0"/>
        <w:jc w:val="both"/>
      </w:pPr>
      <w:r>
        <w:rPr>
          <w:rFonts w:ascii="Times New Roman"/>
          <w:b w:val="false"/>
          <w:i w:val="false"/>
          <w:color w:val="000000"/>
          <w:sz w:val="28"/>
        </w:rPr>
        <w:t>
      Периодичность: ежемесячная, полугодовая, годовая</w:t>
      </w:r>
    </w:p>
    <w:bookmarkEnd w:id="214"/>
    <w:bookmarkStart w:name="z251" w:id="215"/>
    <w:p>
      <w:pPr>
        <w:spacing w:after="0"/>
        <w:ind w:left="0"/>
        <w:jc w:val="both"/>
      </w:pPr>
      <w:r>
        <w:rPr>
          <w:rFonts w:ascii="Times New Roman"/>
          <w:b w:val="false"/>
          <w:i w:val="false"/>
          <w:color w:val="000000"/>
          <w:sz w:val="28"/>
        </w:rPr>
        <w:t>
      Отчетный период: по состоянию на "____" "__________" 20____ года</w:t>
      </w:r>
    </w:p>
    <w:bookmarkEnd w:id="215"/>
    <w:bookmarkStart w:name="z252" w:id="216"/>
    <w:p>
      <w:pPr>
        <w:spacing w:after="0"/>
        <w:ind w:left="0"/>
        <w:jc w:val="both"/>
      </w:pPr>
      <w:r>
        <w:rPr>
          <w:rFonts w:ascii="Times New Roman"/>
          <w:b w:val="false"/>
          <w:i w:val="false"/>
          <w:color w:val="000000"/>
          <w:sz w:val="28"/>
        </w:rPr>
        <w:t>
      Круг лиц, представляющих информацию: ликвидационные комиссии добровольно и принудительно ликвидируемых банков</w:t>
      </w:r>
    </w:p>
    <w:bookmarkEnd w:id="216"/>
    <w:bookmarkStart w:name="z253" w:id="217"/>
    <w:p>
      <w:pPr>
        <w:spacing w:after="0"/>
        <w:ind w:left="0"/>
        <w:jc w:val="both"/>
      </w:pPr>
      <w:r>
        <w:rPr>
          <w:rFonts w:ascii="Times New Roman"/>
          <w:b w:val="false"/>
          <w:i w:val="false"/>
          <w:color w:val="000000"/>
          <w:sz w:val="28"/>
        </w:rPr>
        <w:t>
      Срок представления:</w:t>
      </w:r>
    </w:p>
    <w:bookmarkEnd w:id="217"/>
    <w:bookmarkStart w:name="z254" w:id="218"/>
    <w:p>
      <w:pPr>
        <w:spacing w:after="0"/>
        <w:ind w:left="0"/>
        <w:jc w:val="both"/>
      </w:pPr>
      <w:r>
        <w:rPr>
          <w:rFonts w:ascii="Times New Roman"/>
          <w:b w:val="false"/>
          <w:i w:val="false"/>
          <w:color w:val="000000"/>
          <w:sz w:val="28"/>
        </w:rPr>
        <w:t>
      ежемесячный отчет:</w:t>
      </w:r>
    </w:p>
    <w:bookmarkEnd w:id="218"/>
    <w:bookmarkStart w:name="z255" w:id="219"/>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219"/>
    <w:bookmarkStart w:name="z256" w:id="220"/>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220"/>
    <w:bookmarkStart w:name="z257" w:id="221"/>
    <w:p>
      <w:pPr>
        <w:spacing w:after="0"/>
        <w:ind w:left="0"/>
        <w:jc w:val="both"/>
      </w:pPr>
      <w:r>
        <w:rPr>
          <w:rFonts w:ascii="Times New Roman"/>
          <w:b w:val="false"/>
          <w:i w:val="false"/>
          <w:color w:val="000000"/>
          <w:sz w:val="28"/>
        </w:rPr>
        <w:t>
      отчет за первое полугодие:</w:t>
      </w:r>
    </w:p>
    <w:bookmarkEnd w:id="221"/>
    <w:bookmarkStart w:name="z258" w:id="222"/>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bookmarkEnd w:id="222"/>
    <w:bookmarkStart w:name="z259" w:id="223"/>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bookmarkEnd w:id="223"/>
    <w:bookmarkStart w:name="z260" w:id="224"/>
    <w:p>
      <w:pPr>
        <w:spacing w:after="0"/>
        <w:ind w:left="0"/>
        <w:jc w:val="both"/>
      </w:pPr>
      <w:r>
        <w:rPr>
          <w:rFonts w:ascii="Times New Roman"/>
          <w:b w:val="false"/>
          <w:i w:val="false"/>
          <w:color w:val="000000"/>
          <w:sz w:val="28"/>
        </w:rPr>
        <w:t>
      годовой отчет:</w:t>
      </w:r>
    </w:p>
    <w:bookmarkEnd w:id="224"/>
    <w:bookmarkStart w:name="z261" w:id="225"/>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225"/>
    <w:bookmarkStart w:name="z262" w:id="226"/>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и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ценным бумагам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залогом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арендованным зданиям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начало ликвидационного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6 – графа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6 – графа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28"/>
      <w:r>
        <w:rPr>
          <w:rFonts w:ascii="Times New Roman"/>
          <w:b w:val="false"/>
          <w:i w:val="false"/>
          <w:color w:val="000000"/>
          <w:sz w:val="28"/>
        </w:rPr>
        <w:t>
      Наименование ______________________________________________</w:t>
      </w:r>
    </w:p>
    <w:bookmarkEnd w:id="228"/>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Председатель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активов ликвидируемого банка</w:t>
            </w:r>
          </w:p>
        </w:tc>
      </w:tr>
    </w:tbl>
    <w:bookmarkStart w:name="z267" w:id="22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29"/>
    <w:bookmarkStart w:name="z268" w:id="230"/>
    <w:p>
      <w:pPr>
        <w:spacing w:after="0"/>
        <w:ind w:left="0"/>
        <w:jc w:val="left"/>
      </w:pPr>
      <w:r>
        <w:rPr>
          <w:rFonts w:ascii="Times New Roman"/>
          <w:b/>
          <w:i w:val="false"/>
          <w:color w:val="000000"/>
        </w:rPr>
        <w:t xml:space="preserve"> Отчет о состоянии активов ликвидируемого банка</w:t>
      </w:r>
    </w:p>
    <w:bookmarkEnd w:id="230"/>
    <w:bookmarkStart w:name="z269" w:id="231"/>
    <w:p>
      <w:pPr>
        <w:spacing w:after="0"/>
        <w:ind w:left="0"/>
        <w:jc w:val="left"/>
      </w:pPr>
      <w:r>
        <w:rPr>
          <w:rFonts w:ascii="Times New Roman"/>
          <w:b/>
          <w:i w:val="false"/>
          <w:color w:val="000000"/>
        </w:rPr>
        <w:t xml:space="preserve"> (индекс: F3-LKB, периодичность: ежемесячная, полугодовая, годовая)</w:t>
      </w:r>
    </w:p>
    <w:bookmarkEnd w:id="231"/>
    <w:bookmarkStart w:name="z270" w:id="232"/>
    <w:p>
      <w:pPr>
        <w:spacing w:after="0"/>
        <w:ind w:left="0"/>
        <w:jc w:val="left"/>
      </w:pPr>
      <w:r>
        <w:rPr>
          <w:rFonts w:ascii="Times New Roman"/>
          <w:b/>
          <w:i w:val="false"/>
          <w:color w:val="000000"/>
        </w:rPr>
        <w:t xml:space="preserve"> Глава 1. Общие положения</w:t>
      </w:r>
    </w:p>
    <w:bookmarkEnd w:id="232"/>
    <w:bookmarkStart w:name="z271" w:id="233"/>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(далее – Пояснение) определяет единые требования по заполнению формы "Отчет о состоянии активов ликвидируемого банка" (далее - Форма).</w:t>
      </w:r>
    </w:p>
    <w:bookmarkEnd w:id="233"/>
    <w:bookmarkStart w:name="z272" w:id="234"/>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34"/>
    <w:bookmarkStart w:name="z273" w:id="235"/>
    <w:p>
      <w:pPr>
        <w:spacing w:after="0"/>
        <w:ind w:left="0"/>
        <w:jc w:val="both"/>
      </w:pPr>
      <w:r>
        <w:rPr>
          <w:rFonts w:ascii="Times New Roman"/>
          <w:b w:val="false"/>
          <w:i w:val="false"/>
          <w:color w:val="000000"/>
          <w:sz w:val="28"/>
        </w:rPr>
        <w:t xml:space="preserve">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 </w:t>
      </w:r>
    </w:p>
    <w:bookmarkEnd w:id="235"/>
    <w:bookmarkStart w:name="z274" w:id="236"/>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 Отчетным периодом для полугодового отчета является первое полугодие, начиная с 1 (первого) января по 30 (тридцатое) июня.</w:t>
      </w:r>
    </w:p>
    <w:bookmarkEnd w:id="236"/>
    <w:bookmarkStart w:name="z275" w:id="237"/>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237"/>
    <w:bookmarkStart w:name="z276" w:id="238"/>
    <w:p>
      <w:pPr>
        <w:spacing w:after="0"/>
        <w:ind w:left="0"/>
        <w:jc w:val="both"/>
      </w:pPr>
      <w:r>
        <w:rPr>
          <w:rFonts w:ascii="Times New Roman"/>
          <w:b w:val="false"/>
          <w:i w:val="false"/>
          <w:color w:val="000000"/>
          <w:sz w:val="28"/>
        </w:rPr>
        <w:t>
      4. Форма составляется ликвидационной комиссией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8"/>
    <w:bookmarkStart w:name="z277" w:id="239"/>
    <w:p>
      <w:pPr>
        <w:spacing w:after="0"/>
        <w:ind w:left="0"/>
        <w:jc w:val="both"/>
      </w:pPr>
      <w:r>
        <w:rPr>
          <w:rFonts w:ascii="Times New Roman"/>
          <w:b w:val="false"/>
          <w:i w:val="false"/>
          <w:color w:val="000000"/>
          <w:sz w:val="28"/>
        </w:rPr>
        <w:t>
      5. Форму подписывает председатель ликвидационной комиссии, главный бухгалтер или лица, уполномоченные на подписание отчета, и исполнитель.</w:t>
      </w:r>
    </w:p>
    <w:bookmarkEnd w:id="239"/>
    <w:bookmarkStart w:name="z278" w:id="240"/>
    <w:p>
      <w:pPr>
        <w:spacing w:after="0"/>
        <w:ind w:left="0"/>
        <w:jc w:val="left"/>
      </w:pPr>
      <w:r>
        <w:rPr>
          <w:rFonts w:ascii="Times New Roman"/>
          <w:b/>
          <w:i w:val="false"/>
          <w:color w:val="000000"/>
        </w:rPr>
        <w:t xml:space="preserve"> Глава 2. Пояснение по заполнению формы отчета</w:t>
      </w:r>
    </w:p>
    <w:bookmarkEnd w:id="240"/>
    <w:bookmarkStart w:name="z279" w:id="241"/>
    <w:p>
      <w:pPr>
        <w:spacing w:after="0"/>
        <w:ind w:left="0"/>
        <w:jc w:val="both"/>
      </w:pPr>
      <w:r>
        <w:rPr>
          <w:rFonts w:ascii="Times New Roman"/>
          <w:b w:val="false"/>
          <w:i w:val="false"/>
          <w:color w:val="000000"/>
          <w:sz w:val="28"/>
        </w:rPr>
        <w:t>
      6. При формировании полугодового отчета Форма составляется отдельно за июнь и отдельно за первое полугодие.</w:t>
      </w:r>
    </w:p>
    <w:bookmarkEnd w:id="241"/>
    <w:bookmarkStart w:name="z280" w:id="242"/>
    <w:p>
      <w:pPr>
        <w:spacing w:after="0"/>
        <w:ind w:left="0"/>
        <w:jc w:val="both"/>
      </w:pPr>
      <w:r>
        <w:rPr>
          <w:rFonts w:ascii="Times New Roman"/>
          <w:b w:val="false"/>
          <w:i w:val="false"/>
          <w:color w:val="000000"/>
          <w:sz w:val="28"/>
        </w:rPr>
        <w:t>
      7. При формировании годового отчета Форма составляется отдельно за декабрь и отдельно за календарный год.</w:t>
      </w:r>
    </w:p>
    <w:bookmarkEnd w:id="242"/>
    <w:bookmarkStart w:name="z281" w:id="243"/>
    <w:p>
      <w:pPr>
        <w:spacing w:after="0"/>
        <w:ind w:left="0"/>
        <w:jc w:val="both"/>
      </w:pPr>
      <w:r>
        <w:rPr>
          <w:rFonts w:ascii="Times New Roman"/>
          <w:b w:val="false"/>
          <w:i w:val="false"/>
          <w:color w:val="000000"/>
          <w:sz w:val="28"/>
        </w:rPr>
        <w:t xml:space="preserve">
      8. В графе 3 указываются номера балансовых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зарегистрированным в Реестре государственной регистрации нормативных правовых актов под № 6793.</w:t>
      </w:r>
    </w:p>
    <w:bookmarkEnd w:id="243"/>
    <w:bookmarkStart w:name="z282" w:id="244"/>
    <w:p>
      <w:pPr>
        <w:spacing w:after="0"/>
        <w:ind w:left="0"/>
        <w:jc w:val="both"/>
      </w:pPr>
      <w:r>
        <w:rPr>
          <w:rFonts w:ascii="Times New Roman"/>
          <w:b w:val="false"/>
          <w:i w:val="false"/>
          <w:color w:val="000000"/>
          <w:sz w:val="28"/>
        </w:rPr>
        <w:t>
      9. Строки "Резервы (провизии)", "Счет отрицательной корректировки", "Начисленная амортизация" заполняются в случае их наличия по активам, связанным с переоценкой по справедливой стоимости.</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