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2f5d" w14:textId="2e32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ноября 2015 года № 1106 "Об утверждении формы маркировки зданий, строений, сооружений по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ноября 2022 года № 655. Зарегистрирован в Министерстве юстиции Республики Казахстан 2 декабря 2022 года № 30916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1106 "Об утверждении формы маркировки зданий, строений, сооружений по энергоэффективности" (зарегистрирован в Реестре государственной регистрации нормативных правовых актов за № 12541)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зданий, строений, сооружений по энергоэффективности,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655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1106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маркировки зданий, строений, сооружений по энергоэффективности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5151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"Форма маркировки зданий, строений, сооружений по энергоэффективности"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кВт∙ч/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килловат-час/ за 1 (один) квадратный метр.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зданий, строений, сооружений по энергоэффективности представляет собой бумажную или металлическую табличку формата А4.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