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d3e2e" w14:textId="d0d3e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исполняющего обязанности Министра торговли и интеграции Республики Казахстан от 1 августа 2022 года № 314-НҚ "Об утверждении Правил возмещения части затрат субъектов промышленно-инновационной деятельности по продвижению отечественных товаров и услуг обрабатывающей промышленности, а также информационно-коммуникационных услуг на внешние рынки в рамках принятых международных обязательств, перечня отечественных товаров и услуг обрабатывающей промышленности, а также информационно-коммуникационных услуг, по которым частично возмещаются затраты по их продвижению на внешние рынки"</w:t>
      </w:r>
    </w:p>
    <w:p>
      <w:pPr>
        <w:spacing w:after="0"/>
        <w:ind w:left="0"/>
        <w:jc w:val="both"/>
      </w:pPr>
      <w:r>
        <w:rPr>
          <w:rFonts w:ascii="Times New Roman"/>
          <w:b w:val="false"/>
          <w:i w:val="false"/>
          <w:color w:val="000000"/>
          <w:sz w:val="28"/>
        </w:rPr>
        <w:t>Приказ Заместителя Премьер-Министра - Министра торговли и интеграции Республики Казахстан от 8 декабря 2022 года № 470-нқ. Зарегистрирован в Министерстве юстиции Республики Казахстан 9 декабря 2022 года № 31045</w:t>
      </w:r>
    </w:p>
    <w:p>
      <w:pPr>
        <w:spacing w:after="0"/>
        <w:ind w:left="0"/>
        <w:jc w:val="left"/>
      </w:pPr>
    </w:p>
    <w:bookmarkStart w:name="z4" w:id="0"/>
    <w:p>
      <w:pPr>
        <w:spacing w:after="0"/>
        <w:ind w:left="0"/>
        <w:jc w:val="both"/>
      </w:pPr>
      <w:r>
        <w:rPr>
          <w:rFonts w:ascii="Times New Roman"/>
          <w:b w:val="false"/>
          <w:i w:val="false"/>
          <w:color w:val="000000"/>
          <w:sz w:val="28"/>
        </w:rPr>
        <w:t>
      ПРИКАЗЫВАЮ:</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торговли и интеграции Республики Казахстан от 1 августа 2022 года № 314-НҚ "Об утверждении Правил возмещения части затрат субъектов промышленно-инновационной деятельности по продвижению отечественных товаров и услуг обрабатывающей промышленности, а также информационно-коммуникационных услуг на внешние рынки в рамках принятых международных обязательств, перечня отечественных товаров и услуг обрабатывающей промышленности, а также информационно-коммуникационных услуг, по которым частично возмещаются затраты по их продвижению на внешние рынки" (зарегистрирован в Реестре государственной регистрации нормативных правовых актов под № 28994) следующие изменения и дополнения: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возмещения части затрат субъектов промышленно-инновационной деятельности по продвижению отечественных товаров и услуг обрабатывающей промышленности, а также информационно-коммуникационных услуг на внешние рынки в рамках принятых международных обязательств, утвержденных указанным приказом: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изложить в следующей редакции:</w:t>
      </w:r>
    </w:p>
    <w:bookmarkStart w:name="z8" w:id="1"/>
    <w:p>
      <w:pPr>
        <w:spacing w:after="0"/>
        <w:ind w:left="0"/>
        <w:jc w:val="both"/>
      </w:pPr>
      <w:r>
        <w:rPr>
          <w:rFonts w:ascii="Times New Roman"/>
          <w:b w:val="false"/>
          <w:i w:val="false"/>
          <w:color w:val="000000"/>
          <w:sz w:val="28"/>
        </w:rPr>
        <w:t>
      "2. Основные понятия, используемые в настоящих Правилах:</w:t>
      </w:r>
    </w:p>
    <w:bookmarkEnd w:id="1"/>
    <w:bookmarkStart w:name="z9" w:id="2"/>
    <w:p>
      <w:pPr>
        <w:spacing w:after="0"/>
        <w:ind w:left="0"/>
        <w:jc w:val="both"/>
      </w:pPr>
      <w:r>
        <w:rPr>
          <w:rFonts w:ascii="Times New Roman"/>
          <w:b w:val="false"/>
          <w:i w:val="false"/>
          <w:color w:val="000000"/>
          <w:sz w:val="28"/>
        </w:rPr>
        <w:t>
      1) меры государственного стимулирования промышленности – меры стимулирования, применяемые государством в целях развития обрабатывающей промышленности и промышленно-инновационной деятельности, осуществляемые в соответствии с Законом;</w:t>
      </w:r>
    </w:p>
    <w:bookmarkEnd w:id="2"/>
    <w:bookmarkStart w:name="z10" w:id="3"/>
    <w:p>
      <w:pPr>
        <w:spacing w:after="0"/>
        <w:ind w:left="0"/>
        <w:jc w:val="both"/>
      </w:pPr>
      <w:r>
        <w:rPr>
          <w:rFonts w:ascii="Times New Roman"/>
          <w:b w:val="false"/>
          <w:i w:val="false"/>
          <w:color w:val="000000"/>
          <w:sz w:val="28"/>
        </w:rPr>
        <w:t>
      2) несырьевой экспорт – экспорт товаров обрабатывающей промышленности и услуг;</w:t>
      </w:r>
    </w:p>
    <w:bookmarkEnd w:id="3"/>
    <w:bookmarkStart w:name="z11" w:id="4"/>
    <w:p>
      <w:pPr>
        <w:spacing w:after="0"/>
        <w:ind w:left="0"/>
        <w:jc w:val="both"/>
      </w:pPr>
      <w:r>
        <w:rPr>
          <w:rFonts w:ascii="Times New Roman"/>
          <w:b w:val="false"/>
          <w:i w:val="false"/>
          <w:color w:val="000000"/>
          <w:sz w:val="28"/>
        </w:rPr>
        <w:t>
      3) обрабатывающая промышленность – совокупность отраслей промышленности, которые связаны с обработкой сырья, материалов, веществ, компонентов для нового продукта (товара, в том числе продовольственных товаров);</w:t>
      </w:r>
    </w:p>
    <w:bookmarkEnd w:id="4"/>
    <w:bookmarkStart w:name="z12" w:id="5"/>
    <w:p>
      <w:pPr>
        <w:spacing w:after="0"/>
        <w:ind w:left="0"/>
        <w:jc w:val="both"/>
      </w:pPr>
      <w:r>
        <w:rPr>
          <w:rFonts w:ascii="Times New Roman"/>
          <w:b w:val="false"/>
          <w:i w:val="false"/>
          <w:color w:val="000000"/>
          <w:sz w:val="28"/>
        </w:rPr>
        <w:t>
      4) предельный размер возмещения части затрат – сумма возмещения части затрат на одного заявителя, которая расчитывается в соответствии с условиями настоящх Правил;</w:t>
      </w:r>
    </w:p>
    <w:bookmarkEnd w:id="5"/>
    <w:bookmarkStart w:name="z13" w:id="6"/>
    <w:p>
      <w:pPr>
        <w:spacing w:after="0"/>
        <w:ind w:left="0"/>
        <w:jc w:val="both"/>
      </w:pPr>
      <w:r>
        <w:rPr>
          <w:rFonts w:ascii="Times New Roman"/>
          <w:b w:val="false"/>
          <w:i w:val="false"/>
          <w:color w:val="000000"/>
          <w:sz w:val="28"/>
        </w:rPr>
        <w:t>
      5) промышленная продукция – товары, произведенные в результате осуществления деятельности в сфере промышленности;</w:t>
      </w:r>
    </w:p>
    <w:bookmarkEnd w:id="6"/>
    <w:bookmarkStart w:name="z14" w:id="7"/>
    <w:p>
      <w:pPr>
        <w:spacing w:after="0"/>
        <w:ind w:left="0"/>
        <w:jc w:val="both"/>
      </w:pPr>
      <w:r>
        <w:rPr>
          <w:rFonts w:ascii="Times New Roman"/>
          <w:b w:val="false"/>
          <w:i w:val="false"/>
          <w:color w:val="000000"/>
          <w:sz w:val="28"/>
        </w:rPr>
        <w:t>
      6) совокупный размер возмещения части затрат – предельно допустимый размер возмещения части затрат на одного заявителя по всем поданным заявкам на получение возмещения части затрат субъектов промышленно-инновационной деятельности по форме согласно приложению к настоящим Правилам в текущем финансовом году;</w:t>
      </w:r>
    </w:p>
    <w:bookmarkEnd w:id="7"/>
    <w:bookmarkStart w:name="z15" w:id="8"/>
    <w:p>
      <w:pPr>
        <w:spacing w:after="0"/>
        <w:ind w:left="0"/>
        <w:jc w:val="both"/>
      </w:pPr>
      <w:r>
        <w:rPr>
          <w:rFonts w:ascii="Times New Roman"/>
          <w:b w:val="false"/>
          <w:i w:val="false"/>
          <w:color w:val="000000"/>
          <w:sz w:val="28"/>
        </w:rPr>
        <w:t>
      7) субъекты промышленно-инновационной деятельности – физические и (или) юридические лица, простые товарищества, реализующие промышленно-инновационные проекты либо осуществляющие деятельность по продвижению отечественных товаров, работ и услуг обрабатывающей промышленности на внутренний и (или) внешние рынки;</w:t>
      </w:r>
    </w:p>
    <w:bookmarkEnd w:id="8"/>
    <w:bookmarkStart w:name="z16" w:id="9"/>
    <w:p>
      <w:pPr>
        <w:spacing w:after="0"/>
        <w:ind w:left="0"/>
        <w:jc w:val="both"/>
      </w:pPr>
      <w:r>
        <w:rPr>
          <w:rFonts w:ascii="Times New Roman"/>
          <w:b w:val="false"/>
          <w:i w:val="false"/>
          <w:color w:val="000000"/>
          <w:sz w:val="28"/>
        </w:rPr>
        <w:t>
      8) уполномоченный орган в области регулирования внешнеторговой деятельности (далее – уполномоченный орган) – центральный исполнительный орган, осуществляющий руководство в сфере развития и продвижения экспорта несырьевых товаров и услуг, а также в пределах предусмотренных законодательством Республики Казахстан, межотраслевую координацию в области регулирования внешнеторговой деятельности.</w:t>
      </w:r>
    </w:p>
    <w:bookmarkEnd w:id="9"/>
    <w:bookmarkStart w:name="z17" w:id="10"/>
    <w:p>
      <w:pPr>
        <w:spacing w:after="0"/>
        <w:ind w:left="0"/>
        <w:jc w:val="both"/>
      </w:pPr>
      <w:r>
        <w:rPr>
          <w:rFonts w:ascii="Times New Roman"/>
          <w:b w:val="false"/>
          <w:i w:val="false"/>
          <w:color w:val="000000"/>
          <w:sz w:val="28"/>
        </w:rPr>
        <w:t>
      3. Возмещение части затрат предоставляется субъекту промышленно-инновационной деятельности, осуществляющему деятельность по продвижению отечественных товаров и услуг обрабатывающей промышленности на внешние рынки в рамках принятых международных обязательств (либо его дочерней компании, официальному представителю (дистрибьютору/трейдеру), реализующему произведенную продукцию) или оказывающему информационно-коммуникационные услуги (далее – заявитель) в пределах средств, предусмотренных на эти цели республиканским бюджетом на текущий финансовый год.</w:t>
      </w:r>
    </w:p>
    <w:bookmarkEnd w:id="10"/>
    <w:bookmarkStart w:name="z18" w:id="11"/>
    <w:p>
      <w:pPr>
        <w:spacing w:after="0"/>
        <w:ind w:left="0"/>
        <w:jc w:val="both"/>
      </w:pPr>
      <w:r>
        <w:rPr>
          <w:rFonts w:ascii="Times New Roman"/>
          <w:b w:val="false"/>
          <w:i w:val="false"/>
          <w:color w:val="000000"/>
          <w:sz w:val="28"/>
        </w:rPr>
        <w:t>
      Если сумма возмещения части затрат субъектов промышленно-инновационной деятельности в текущем финансовом году превышает средства, предусмотренные на эти цели республиканским бюджетом на текущий финансовый год, данные заявки рассматриваются в порядке очередности регистрации на веб-портале еxport.gov.kz (далее – веб-портал) и в пределах средств, предусмотренных на эти цели республиканским бюджетом на следующий финансовый год.</w:t>
      </w:r>
    </w:p>
    <w:bookmarkEnd w:id="11"/>
    <w:bookmarkStart w:name="z19" w:id="12"/>
    <w:p>
      <w:pPr>
        <w:spacing w:after="0"/>
        <w:ind w:left="0"/>
        <w:jc w:val="both"/>
      </w:pPr>
      <w:r>
        <w:rPr>
          <w:rFonts w:ascii="Times New Roman"/>
          <w:b w:val="false"/>
          <w:i w:val="false"/>
          <w:color w:val="000000"/>
          <w:sz w:val="28"/>
        </w:rPr>
        <w:t>
      4. Мерами государственного стимулирования промышленности не пользуются заявители, пятьдесят и более процентов акций (долей участия в уставном капитале) которых прямо или косвенно принадлежат государству, национальному управляющему холдингу, национальному холдингу, национальной компании (за исключением социально-предпринимательской корпорации, производителей товаров (продукции) военного и аэрокосмического назначения казахстанского происхождения, товаров (продукции) двойного назначения (применения) казахстанского происхождения, производителей препарата QazVac, предпринимателей, учрежденных в рамках договора о государственно-частном партнерстве), а также заявители, в отношении которых вступили в законную силу решения суда о признании их банкротами, ликвидации с возбуждением процедуры банкротства и применении реабилитационной процедуры.</w:t>
      </w:r>
    </w:p>
    <w:bookmarkEnd w:id="12"/>
    <w:bookmarkStart w:name="z20" w:id="13"/>
    <w:p>
      <w:pPr>
        <w:spacing w:after="0"/>
        <w:ind w:left="0"/>
        <w:jc w:val="both"/>
      </w:pPr>
      <w:r>
        <w:rPr>
          <w:rFonts w:ascii="Times New Roman"/>
          <w:b w:val="false"/>
          <w:i w:val="false"/>
          <w:color w:val="000000"/>
          <w:sz w:val="28"/>
        </w:rPr>
        <w:t>
      5. Уполномоченный орган на основании трехстороннего и/или четырехстороннего соглашения, заключенного между уполномоченным органом, Оператором по продвижению несырьевого экспорта и/или юридическими лицами, пятьдесят и более процентов голосующих акций (долей участия в уставном капитале) которых прямо либо косвенно принадлежат государству, уполномоченных на реализацию мер государственного стимулирования промышленности (далее – Оператор) и заявителем осуществляет перечисление денежных средств на счета заявителя.";</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изложить в следующей редакции:</w:t>
      </w:r>
    </w:p>
    <w:bookmarkStart w:name="z22" w:id="14"/>
    <w:p>
      <w:pPr>
        <w:spacing w:after="0"/>
        <w:ind w:left="0"/>
        <w:jc w:val="both"/>
      </w:pPr>
      <w:r>
        <w:rPr>
          <w:rFonts w:ascii="Times New Roman"/>
          <w:b w:val="false"/>
          <w:i w:val="false"/>
          <w:color w:val="000000"/>
          <w:sz w:val="28"/>
        </w:rPr>
        <w:t>
      "7. Оператор:</w:t>
      </w:r>
    </w:p>
    <w:bookmarkEnd w:id="14"/>
    <w:bookmarkStart w:name="z23" w:id="15"/>
    <w:p>
      <w:pPr>
        <w:spacing w:after="0"/>
        <w:ind w:left="0"/>
        <w:jc w:val="both"/>
      </w:pPr>
      <w:r>
        <w:rPr>
          <w:rFonts w:ascii="Times New Roman"/>
          <w:b w:val="false"/>
          <w:i w:val="false"/>
          <w:color w:val="000000"/>
          <w:sz w:val="28"/>
        </w:rPr>
        <w:t>
      1) на ежегодной основе либо по запросу уполномоченного органа предоставляет ему отчет о целевом использовании выделенных средств;</w:t>
      </w:r>
    </w:p>
    <w:bookmarkEnd w:id="15"/>
    <w:bookmarkStart w:name="z24" w:id="16"/>
    <w:p>
      <w:pPr>
        <w:spacing w:after="0"/>
        <w:ind w:left="0"/>
        <w:jc w:val="both"/>
      </w:pPr>
      <w:r>
        <w:rPr>
          <w:rFonts w:ascii="Times New Roman"/>
          <w:b w:val="false"/>
          <w:i w:val="false"/>
          <w:color w:val="000000"/>
          <w:sz w:val="28"/>
        </w:rPr>
        <w:t>
      2) заключает соглашение (трехстороннее и четырехстороннее), а также обеспечивает возврат денежных средств, выданных заявителю в рамках возмещения части затрат по продвижению отечественных товаров и услуг обрабатывающей промышленности, а также информационно-коммуникационных услуг на внешние рынки в рамках принятых международных обязательств, в случае нарушения им условий заключенного сторонами соглашения;</w:t>
      </w:r>
    </w:p>
    <w:bookmarkEnd w:id="16"/>
    <w:bookmarkStart w:name="z25" w:id="17"/>
    <w:p>
      <w:pPr>
        <w:spacing w:after="0"/>
        <w:ind w:left="0"/>
        <w:jc w:val="both"/>
      </w:pPr>
      <w:r>
        <w:rPr>
          <w:rFonts w:ascii="Times New Roman"/>
          <w:b w:val="false"/>
          <w:i w:val="false"/>
          <w:color w:val="000000"/>
          <w:sz w:val="28"/>
        </w:rPr>
        <w:t>
      3) осуществляет предоставление мер государственного стимулирования промышленности в рамках настоящих Правил, в пределах средств, предусмотренных республиканским бюджетом.</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Заявитель подает заявку на получение возмещения части затрат субъектов промышленно-инновационной деятельности по форме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настоящим Правилам (далее – заявка), и прилагает к ней документы, информации, исходные данные, расчеты, обоснования. Заявка представляется Оператору в электронном виде через веб-портал, удостоверяется электронной цифровой подписью первого руководителя заявителя или уполномоченного лица (при наличии подтверждающего документа на подписание заявки). </w:t>
      </w:r>
    </w:p>
    <w:bookmarkStart w:name="z27" w:id="18"/>
    <w:p>
      <w:pPr>
        <w:spacing w:after="0"/>
        <w:ind w:left="0"/>
        <w:jc w:val="both"/>
      </w:pPr>
      <w:r>
        <w:rPr>
          <w:rFonts w:ascii="Times New Roman"/>
          <w:b w:val="false"/>
          <w:i w:val="false"/>
          <w:color w:val="000000"/>
          <w:sz w:val="28"/>
        </w:rPr>
        <w:t>
      Заявитель предоставляет заявку и прилагаемые к ней документы в электронном формате "PDF (PortableDocumentFormat)" ПДФ (Портейбл Документ Формат).";</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изложить в следующей редакции:</w:t>
      </w:r>
    </w:p>
    <w:bookmarkStart w:name="z29" w:id="19"/>
    <w:p>
      <w:pPr>
        <w:spacing w:after="0"/>
        <w:ind w:left="0"/>
        <w:jc w:val="both"/>
      </w:pPr>
      <w:r>
        <w:rPr>
          <w:rFonts w:ascii="Times New Roman"/>
          <w:b w:val="false"/>
          <w:i w:val="false"/>
          <w:color w:val="000000"/>
          <w:sz w:val="28"/>
        </w:rPr>
        <w:t>
      "11. Заявителю на основании решения Оператора, возмещаются документально подтвержденные затраты, указанные в подпунктах 1), 2), 3), 4), 5), 6),7) пункта 9, а также в пункте 10 настоящих Правил в следующем порядке:</w:t>
      </w:r>
    </w:p>
    <w:bookmarkEnd w:id="19"/>
    <w:bookmarkStart w:name="z30" w:id="20"/>
    <w:p>
      <w:pPr>
        <w:spacing w:after="0"/>
        <w:ind w:left="0"/>
        <w:jc w:val="both"/>
      </w:pPr>
      <w:r>
        <w:rPr>
          <w:rFonts w:ascii="Times New Roman"/>
          <w:b w:val="false"/>
          <w:i w:val="false"/>
          <w:color w:val="000000"/>
          <w:sz w:val="28"/>
        </w:rPr>
        <w:t>
      1) субъектам крупного предпринимательства в размере 30% от суммы, предъявленной к возмещению;</w:t>
      </w:r>
    </w:p>
    <w:bookmarkEnd w:id="20"/>
    <w:bookmarkStart w:name="z31" w:id="21"/>
    <w:p>
      <w:pPr>
        <w:spacing w:after="0"/>
        <w:ind w:left="0"/>
        <w:jc w:val="both"/>
      </w:pPr>
      <w:r>
        <w:rPr>
          <w:rFonts w:ascii="Times New Roman"/>
          <w:b w:val="false"/>
          <w:i w:val="false"/>
          <w:color w:val="000000"/>
          <w:sz w:val="28"/>
        </w:rPr>
        <w:t>
      2) субъектам среднего предпринимательства в размере 50% от суммы, предъявленной к возмещению;</w:t>
      </w:r>
    </w:p>
    <w:bookmarkEnd w:id="21"/>
    <w:bookmarkStart w:name="z32" w:id="22"/>
    <w:p>
      <w:pPr>
        <w:spacing w:after="0"/>
        <w:ind w:left="0"/>
        <w:jc w:val="both"/>
      </w:pPr>
      <w:r>
        <w:rPr>
          <w:rFonts w:ascii="Times New Roman"/>
          <w:b w:val="false"/>
          <w:i w:val="false"/>
          <w:color w:val="000000"/>
          <w:sz w:val="28"/>
        </w:rPr>
        <w:t>
      3) субъектам малого предпринимательства в размере 60% от суммы, предъявленной к возмещению.</w:t>
      </w:r>
    </w:p>
    <w:bookmarkEnd w:id="22"/>
    <w:bookmarkStart w:name="z33" w:id="23"/>
    <w:p>
      <w:pPr>
        <w:spacing w:after="0"/>
        <w:ind w:left="0"/>
        <w:jc w:val="both"/>
      </w:pPr>
      <w:r>
        <w:rPr>
          <w:rFonts w:ascii="Times New Roman"/>
          <w:b w:val="false"/>
          <w:i w:val="false"/>
          <w:color w:val="000000"/>
          <w:sz w:val="28"/>
        </w:rPr>
        <w:t>
      Документально подтвержденные затраты заявителя, указанные в подпунктах 8) и 9) пункта 9 настоящих Правил, возмещаются на основании решения Оператора, в следующем порядке:</w:t>
      </w:r>
    </w:p>
    <w:bookmarkEnd w:id="23"/>
    <w:bookmarkStart w:name="z34" w:id="24"/>
    <w:p>
      <w:pPr>
        <w:spacing w:after="0"/>
        <w:ind w:left="0"/>
        <w:jc w:val="both"/>
      </w:pPr>
      <w:r>
        <w:rPr>
          <w:rFonts w:ascii="Times New Roman"/>
          <w:b w:val="false"/>
          <w:i w:val="false"/>
          <w:color w:val="000000"/>
          <w:sz w:val="28"/>
        </w:rPr>
        <w:t>
       1) товары верхнего передела в размере 80% от суммы, предъявленной к возмещению;</w:t>
      </w:r>
    </w:p>
    <w:bookmarkEnd w:id="24"/>
    <w:bookmarkStart w:name="z35" w:id="25"/>
    <w:p>
      <w:pPr>
        <w:spacing w:after="0"/>
        <w:ind w:left="0"/>
        <w:jc w:val="both"/>
      </w:pPr>
      <w:r>
        <w:rPr>
          <w:rFonts w:ascii="Times New Roman"/>
          <w:b w:val="false"/>
          <w:i w:val="false"/>
          <w:color w:val="000000"/>
          <w:sz w:val="28"/>
        </w:rPr>
        <w:t>
       2) товары среднего передела в размере 50% от суммы, предъявленной к возмещению;</w:t>
      </w:r>
    </w:p>
    <w:bookmarkEnd w:id="25"/>
    <w:bookmarkStart w:name="z36" w:id="26"/>
    <w:p>
      <w:pPr>
        <w:spacing w:after="0"/>
        <w:ind w:left="0"/>
        <w:jc w:val="both"/>
      </w:pPr>
      <w:r>
        <w:rPr>
          <w:rFonts w:ascii="Times New Roman"/>
          <w:b w:val="false"/>
          <w:i w:val="false"/>
          <w:color w:val="000000"/>
          <w:sz w:val="28"/>
        </w:rPr>
        <w:t>
       3) товары нижнего передела в размере 30% от суммы, предъявленной к возмещению.</w:t>
      </w:r>
    </w:p>
    <w:bookmarkEnd w:id="26"/>
    <w:bookmarkStart w:name="z37" w:id="27"/>
    <w:p>
      <w:pPr>
        <w:spacing w:after="0"/>
        <w:ind w:left="0"/>
        <w:jc w:val="both"/>
      </w:pPr>
      <w:r>
        <w:rPr>
          <w:rFonts w:ascii="Times New Roman"/>
          <w:b w:val="false"/>
          <w:i w:val="false"/>
          <w:color w:val="000000"/>
          <w:sz w:val="28"/>
        </w:rPr>
        <w:t>
      Сумма затрат, возмещаемая заявителю, увеличивается на 5% от суммы документально подтвержденных затрат, указанных в подпункте 9) пункта 9 настоящих Правил, при привлечении отечественных грузоперевозчиков.</w:t>
      </w:r>
    </w:p>
    <w:bookmarkEnd w:id="27"/>
    <w:bookmarkStart w:name="z38" w:id="28"/>
    <w:p>
      <w:pPr>
        <w:spacing w:after="0"/>
        <w:ind w:left="0"/>
        <w:jc w:val="both"/>
      </w:pPr>
      <w:r>
        <w:rPr>
          <w:rFonts w:ascii="Times New Roman"/>
          <w:b w:val="false"/>
          <w:i w:val="false"/>
          <w:color w:val="000000"/>
          <w:sz w:val="28"/>
        </w:rPr>
        <w:t>
      Сумма затрат, возмещаемая заявителю, увеличивается на 5% от суммы документально подтвержденных затрат, указанных в подпункте 9) пункта 9 настоящих Правил, при транспортировке товаров через морские порты Республики Казахстан.</w:t>
      </w:r>
    </w:p>
    <w:bookmarkEnd w:id="28"/>
    <w:bookmarkStart w:name="z39" w:id="29"/>
    <w:p>
      <w:pPr>
        <w:spacing w:after="0"/>
        <w:ind w:left="0"/>
        <w:jc w:val="both"/>
      </w:pPr>
      <w:r>
        <w:rPr>
          <w:rFonts w:ascii="Times New Roman"/>
          <w:b w:val="false"/>
          <w:i w:val="false"/>
          <w:color w:val="000000"/>
          <w:sz w:val="28"/>
        </w:rPr>
        <w:t>
      12. Возмещение части затрат, по видам, указанным в пунктах 9 и 10 настоящих Правил, осуществляется без учета косвенных налогов (налог на добавленную стоимость и акцизы) Республики Казахстан.</w:t>
      </w:r>
    </w:p>
    <w:bookmarkEnd w:id="29"/>
    <w:bookmarkStart w:name="z40" w:id="30"/>
    <w:p>
      <w:pPr>
        <w:spacing w:after="0"/>
        <w:ind w:left="0"/>
        <w:jc w:val="both"/>
      </w:pPr>
      <w:r>
        <w:rPr>
          <w:rFonts w:ascii="Times New Roman"/>
          <w:b w:val="false"/>
          <w:i w:val="false"/>
          <w:color w:val="000000"/>
          <w:sz w:val="28"/>
        </w:rPr>
        <w:t>
      Совокупный размер возмещения части затрат по видам, указанным в подпунктах 1), 2), 3), 4), 5), 6), 7), 8) пункта 9 и пункте 10 настоящих Правил составляет 13 000 (тринадцать тысяч) месячных расчетных показателей (далее – МРП) на одного заявителя в текущем финансовом году.</w:t>
      </w:r>
    </w:p>
    <w:bookmarkEnd w:id="30"/>
    <w:bookmarkStart w:name="z41" w:id="31"/>
    <w:p>
      <w:pPr>
        <w:spacing w:after="0"/>
        <w:ind w:left="0"/>
        <w:jc w:val="both"/>
      </w:pPr>
      <w:r>
        <w:rPr>
          <w:rFonts w:ascii="Times New Roman"/>
          <w:b w:val="false"/>
          <w:i w:val="false"/>
          <w:color w:val="000000"/>
          <w:sz w:val="28"/>
        </w:rPr>
        <w:t>
      Предельный размер возмещения части затрат по виду, указанному в подпунктах 8), 9) пункта 9 настоящих Правил, за исключением заявок, в которых заявителем является юридическое лицо, реализующее инвестиционный проект (инвестиционный приоритетный проект и (или) специальный инвестиционный проект), составляет:</w:t>
      </w:r>
    </w:p>
    <w:bookmarkEnd w:id="31"/>
    <w:bookmarkStart w:name="z42" w:id="32"/>
    <w:p>
      <w:pPr>
        <w:spacing w:after="0"/>
        <w:ind w:left="0"/>
        <w:jc w:val="both"/>
      </w:pPr>
      <w:r>
        <w:rPr>
          <w:rFonts w:ascii="Times New Roman"/>
          <w:b w:val="false"/>
          <w:i w:val="false"/>
          <w:color w:val="000000"/>
          <w:sz w:val="28"/>
        </w:rPr>
        <w:t>
      1) товары верхнего передела в размере 80% от суммы уплаченных налогов без учета косвенных налогов (налог на добавленную стоимость и акцизы) в году, предшествующем году подачи заявки;</w:t>
      </w:r>
    </w:p>
    <w:bookmarkEnd w:id="32"/>
    <w:bookmarkStart w:name="z43" w:id="33"/>
    <w:p>
      <w:pPr>
        <w:spacing w:after="0"/>
        <w:ind w:left="0"/>
        <w:jc w:val="both"/>
      </w:pPr>
      <w:r>
        <w:rPr>
          <w:rFonts w:ascii="Times New Roman"/>
          <w:b w:val="false"/>
          <w:i w:val="false"/>
          <w:color w:val="000000"/>
          <w:sz w:val="28"/>
        </w:rPr>
        <w:t>
      2) товары среднего передела в размере 50% от суммы уплаченных налогов без учета косвенных налогов (налог на добавленную стоимость и акцизы) в году, предшествующем году подачи заявки;</w:t>
      </w:r>
    </w:p>
    <w:bookmarkEnd w:id="33"/>
    <w:bookmarkStart w:name="z44" w:id="34"/>
    <w:p>
      <w:pPr>
        <w:spacing w:after="0"/>
        <w:ind w:left="0"/>
        <w:jc w:val="both"/>
      </w:pPr>
      <w:r>
        <w:rPr>
          <w:rFonts w:ascii="Times New Roman"/>
          <w:b w:val="false"/>
          <w:i w:val="false"/>
          <w:color w:val="000000"/>
          <w:sz w:val="28"/>
        </w:rPr>
        <w:t>
      3) товары нижнего передела в размере 30% от суммы уплаченных налогов без учета косвенных налогов (налог на добавленную стоимость и акцизы) в году, предшествующем году подачи заявки.</w:t>
      </w:r>
    </w:p>
    <w:bookmarkEnd w:id="34"/>
    <w:bookmarkStart w:name="z45" w:id="35"/>
    <w:p>
      <w:pPr>
        <w:spacing w:after="0"/>
        <w:ind w:left="0"/>
        <w:jc w:val="both"/>
      </w:pPr>
      <w:r>
        <w:rPr>
          <w:rFonts w:ascii="Times New Roman"/>
          <w:b w:val="false"/>
          <w:i w:val="false"/>
          <w:color w:val="000000"/>
          <w:sz w:val="28"/>
        </w:rPr>
        <w:t>
      Предельный размер возмещения части затрат по виду, указанному в подпункте 9) пункта 9 настоящих Правил по заявкам, в которых заявителем является официальный представитель (дистрибьютор)/трейдер/дочерняя компания, составляет:</w:t>
      </w:r>
    </w:p>
    <w:bookmarkEnd w:id="35"/>
    <w:bookmarkStart w:name="z46" w:id="36"/>
    <w:p>
      <w:pPr>
        <w:spacing w:after="0"/>
        <w:ind w:left="0"/>
        <w:jc w:val="both"/>
      </w:pPr>
      <w:r>
        <w:rPr>
          <w:rFonts w:ascii="Times New Roman"/>
          <w:b w:val="false"/>
          <w:i w:val="false"/>
          <w:color w:val="000000"/>
          <w:sz w:val="28"/>
        </w:rPr>
        <w:t>
      1) товары верхнего передела в размере 80% от суммы уплаченных налогов без учета косвенных налогов (налог на добавленную стоимость и акцизы) совместно заявителем и производителем в году, предшествующем году подачи заявки;</w:t>
      </w:r>
    </w:p>
    <w:bookmarkEnd w:id="36"/>
    <w:bookmarkStart w:name="z47" w:id="37"/>
    <w:p>
      <w:pPr>
        <w:spacing w:after="0"/>
        <w:ind w:left="0"/>
        <w:jc w:val="both"/>
      </w:pPr>
      <w:r>
        <w:rPr>
          <w:rFonts w:ascii="Times New Roman"/>
          <w:b w:val="false"/>
          <w:i w:val="false"/>
          <w:color w:val="000000"/>
          <w:sz w:val="28"/>
        </w:rPr>
        <w:t>
      2) товары среднего передела в размере 50% от суммы уплаченных налогов без учета косвенных налогов (налог на добавленную стоимость и акцизы) совместно заявителем и производителем в году, предшествующем году подачи заявки;</w:t>
      </w:r>
    </w:p>
    <w:bookmarkEnd w:id="37"/>
    <w:bookmarkStart w:name="z48" w:id="38"/>
    <w:p>
      <w:pPr>
        <w:spacing w:after="0"/>
        <w:ind w:left="0"/>
        <w:jc w:val="both"/>
      </w:pPr>
      <w:r>
        <w:rPr>
          <w:rFonts w:ascii="Times New Roman"/>
          <w:b w:val="false"/>
          <w:i w:val="false"/>
          <w:color w:val="000000"/>
          <w:sz w:val="28"/>
        </w:rPr>
        <w:t>
      3) товары нижнего передела в размере 30% от суммы уплаченных налогов без учета косвенных налогов (налог на добавленную стоимость и акцизы) совместно заявителем и производителем в году, предшествующем году подачи заявки.</w:t>
      </w:r>
    </w:p>
    <w:bookmarkEnd w:id="38"/>
    <w:bookmarkStart w:name="z49" w:id="39"/>
    <w:p>
      <w:pPr>
        <w:spacing w:after="0"/>
        <w:ind w:left="0"/>
        <w:jc w:val="both"/>
      </w:pPr>
      <w:r>
        <w:rPr>
          <w:rFonts w:ascii="Times New Roman"/>
          <w:b w:val="false"/>
          <w:i w:val="false"/>
          <w:color w:val="000000"/>
          <w:sz w:val="28"/>
        </w:rPr>
        <w:t xml:space="preserve">
      При этом заявки подаются только одним заявителем (одной/одним дочерней компанией, официальным представителем (дистрибьютором/трейдером) на текущий финансовый год. </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Совокупный размер части затрат по виду, указанному в подпункте 9) пункта 9 настоящих Правил, составляет 75 000 (семьдесят пять тысяч) МРП на одного отечественного производителя (вне зависимости от количества поданных заявок дочерними компаниями и официальными представительствами (дистрибьюторами) заявителя, реализующими произведенную продукцию) в текущем финансовом году, за исключением заявителей, заключивших Соглашение о промышленной сборке транспортных средств с юридическими лицами Республики Казахстан, утвержденное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индустрии и инфраструктурного развития Республики Казахстан от 30 мая 2022 года № 303 (зарегистрирован в Реестре государственной регистрации нормативных правовых актов под № 28283) (далее - Соглашение о промышленной сборке транспортных средств), Соглашение о промышленной сборке сельскохозяйственной техники с юридическими лицами Республики Казахстан, утвержденное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индустрии и инфраструктурного развития Республики Казахстан от 27 мая 2022 года № 293 (зарегистрирован в Реестре государственной регистрации нормативных правовых актов под № 28261) (далее - Соглашение о промышленной сборке сельскохозяйственной техники), Соглашение о промышленной сборке компонентов к транспортным средствам и (или) сельскохозяйственной технике с юридическими лицами Республики Казахстан, утвержденное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энергетики Республики Казахстан от 30 мая 2022 года № 304 (зарегистрирован в Реестре государственной регистрации нормативных правовых актов под № 28282) (далее - Соглашение о промышленной сборке компонентов к транспортным средствам и (или) сельскохозяйственной технике).</w:t>
      </w:r>
    </w:p>
    <w:bookmarkStart w:name="z51" w:id="40"/>
    <w:p>
      <w:pPr>
        <w:spacing w:after="0"/>
        <w:ind w:left="0"/>
        <w:jc w:val="both"/>
      </w:pPr>
      <w:r>
        <w:rPr>
          <w:rFonts w:ascii="Times New Roman"/>
          <w:b w:val="false"/>
          <w:i w:val="false"/>
          <w:color w:val="000000"/>
          <w:sz w:val="28"/>
        </w:rPr>
        <w:t>
      Возмещение части затрат, при доставке товаров собственным автотранспортом производится из расчета 0,04 МРП на 1 (один) километр пробега. Расчет расстояния исчисляется с открытых источников, интернет ресурсов от пункта разгрузки груза и место погрузки груза, указанных в международной товарно-транспортной накладной.</w:t>
      </w:r>
    </w:p>
    <w:bookmarkEnd w:id="40"/>
    <w:bookmarkStart w:name="z52" w:id="41"/>
    <w:p>
      <w:pPr>
        <w:spacing w:after="0"/>
        <w:ind w:left="0"/>
        <w:jc w:val="both"/>
      </w:pPr>
      <w:r>
        <w:rPr>
          <w:rFonts w:ascii="Times New Roman"/>
          <w:b w:val="false"/>
          <w:i w:val="false"/>
          <w:color w:val="000000"/>
          <w:sz w:val="28"/>
        </w:rPr>
        <w:t>
      Если заявителем были понесены затраты по перевозке, в ходе которой были использованы несколько видов транспорта, то часть затрат по каждому виду транспорта будут возмещены в соответствии с условиями настоящего пункта.";</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w:t>
      </w:r>
      <w:r>
        <w:rPr>
          <w:rFonts w:ascii="Times New Roman"/>
          <w:b w:val="false"/>
          <w:i w:val="false"/>
          <w:color w:val="000000"/>
          <w:sz w:val="28"/>
        </w:rPr>
        <w:t xml:space="preserve"> изложить в следующей редакции:</w:t>
      </w:r>
    </w:p>
    <w:bookmarkStart w:name="z54" w:id="42"/>
    <w:p>
      <w:pPr>
        <w:spacing w:after="0"/>
        <w:ind w:left="0"/>
        <w:jc w:val="both"/>
      </w:pPr>
      <w:r>
        <w:rPr>
          <w:rFonts w:ascii="Times New Roman"/>
          <w:b w:val="false"/>
          <w:i w:val="false"/>
          <w:color w:val="000000"/>
          <w:sz w:val="28"/>
        </w:rPr>
        <w:t>
      "15. Требования к заявителям, форма заявки и перечень прилагаемых к ней документов и материалов размещаются на интернет-ресурсе Оператора и/или веб-портале.</w:t>
      </w:r>
    </w:p>
    <w:bookmarkEnd w:id="42"/>
    <w:bookmarkStart w:name="z55" w:id="43"/>
    <w:p>
      <w:pPr>
        <w:spacing w:after="0"/>
        <w:ind w:left="0"/>
        <w:jc w:val="both"/>
      </w:pPr>
      <w:r>
        <w:rPr>
          <w:rFonts w:ascii="Times New Roman"/>
          <w:b w:val="false"/>
          <w:i w:val="false"/>
          <w:color w:val="000000"/>
          <w:sz w:val="28"/>
        </w:rPr>
        <w:t>
      При технических неисправностях на веб-портале, исключающих возможность подачи заявок, Оператор продлевает прием заявок на период устранения технических неисправностей и сообщает заявителям о необходимости повторно подать заявки.";</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17 изложить в следующей редакции:</w:t>
      </w:r>
    </w:p>
    <w:bookmarkStart w:name="z57" w:id="44"/>
    <w:p>
      <w:pPr>
        <w:spacing w:after="0"/>
        <w:ind w:left="0"/>
        <w:jc w:val="both"/>
      </w:pPr>
      <w:r>
        <w:rPr>
          <w:rFonts w:ascii="Times New Roman"/>
          <w:b w:val="false"/>
          <w:i w:val="false"/>
          <w:color w:val="000000"/>
          <w:sz w:val="28"/>
        </w:rPr>
        <w:t>
      "1) копия сертификата о происхождении товара в форме СТ-KZ, либо декларации о соответствии, либо индустриального сертификата, действующего на возмещаемый период, либо сертификата о происхождении товара (в форме СТ-1, CТ-2, СТ-3, EAV, А, Oригинал, сертификат о происхождении серийной продукции) по договору поставки и заключения уполномоченного лица об оформлении либо об отказе в оформлении соответствующего сертификата о происхождении товара, экспортируемого из Республики Казахстан;";</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21</w:t>
      </w:r>
      <w:r>
        <w:rPr>
          <w:rFonts w:ascii="Times New Roman"/>
          <w:b w:val="false"/>
          <w:i w:val="false"/>
          <w:color w:val="000000"/>
          <w:sz w:val="28"/>
        </w:rPr>
        <w:t xml:space="preserve"> и </w:t>
      </w:r>
      <w:r>
        <w:rPr>
          <w:rFonts w:ascii="Times New Roman"/>
          <w:b w:val="false"/>
          <w:i w:val="false"/>
          <w:color w:val="000000"/>
          <w:sz w:val="28"/>
        </w:rPr>
        <w:t>22</w:t>
      </w:r>
      <w:r>
        <w:rPr>
          <w:rFonts w:ascii="Times New Roman"/>
          <w:b w:val="false"/>
          <w:i w:val="false"/>
          <w:color w:val="000000"/>
          <w:sz w:val="28"/>
        </w:rPr>
        <w:t xml:space="preserve"> изложить в следующей редакции:</w:t>
      </w:r>
    </w:p>
    <w:bookmarkStart w:name="z59" w:id="45"/>
    <w:p>
      <w:pPr>
        <w:spacing w:after="0"/>
        <w:ind w:left="0"/>
        <w:jc w:val="both"/>
      </w:pPr>
      <w:r>
        <w:rPr>
          <w:rFonts w:ascii="Times New Roman"/>
          <w:b w:val="false"/>
          <w:i w:val="false"/>
          <w:color w:val="000000"/>
          <w:sz w:val="28"/>
        </w:rPr>
        <w:t>
      "21. Оператор в течение 15 (пятнадцати) рабочих дней после приема и регистрации заявок рассматривает их на полноту и соответствие требованиям настоящих Правил и готовит резюме заявки. Резюме заявки на получение возмещения части утверждается приказом первого руководителя Оператора.</w:t>
      </w:r>
    </w:p>
    <w:bookmarkEnd w:id="45"/>
    <w:bookmarkStart w:name="z60" w:id="46"/>
    <w:p>
      <w:pPr>
        <w:spacing w:after="0"/>
        <w:ind w:left="0"/>
        <w:jc w:val="both"/>
      </w:pPr>
      <w:r>
        <w:rPr>
          <w:rFonts w:ascii="Times New Roman"/>
          <w:b w:val="false"/>
          <w:i w:val="false"/>
          <w:color w:val="000000"/>
          <w:sz w:val="28"/>
        </w:rPr>
        <w:t xml:space="preserve">
      Сведения о государственной регистрации, перерегистрации юридического лица, категории субъекта предпринимательства, об отсутствии (наличии) задолженности заявителя Оператор получает из соответствующих государственных информационных систем на этапе рассмотрения заявки на соответствие требованиям настоящих Правил. </w:t>
      </w:r>
    </w:p>
    <w:bookmarkEnd w:id="46"/>
    <w:bookmarkStart w:name="z61" w:id="47"/>
    <w:p>
      <w:pPr>
        <w:spacing w:after="0"/>
        <w:ind w:left="0"/>
        <w:jc w:val="both"/>
      </w:pPr>
      <w:r>
        <w:rPr>
          <w:rFonts w:ascii="Times New Roman"/>
          <w:b w:val="false"/>
          <w:i w:val="false"/>
          <w:color w:val="000000"/>
          <w:sz w:val="28"/>
        </w:rPr>
        <w:t>
      При отсутствии в государственных информационных системах необходимых сведений, а также для подтверждения понесенных затрат, Оператор запрашивает, подтверждающие документы от заявителя и соответствующих государственных органов.</w:t>
      </w:r>
    </w:p>
    <w:bookmarkEnd w:id="47"/>
    <w:bookmarkStart w:name="z62" w:id="48"/>
    <w:p>
      <w:pPr>
        <w:spacing w:after="0"/>
        <w:ind w:left="0"/>
        <w:jc w:val="both"/>
      </w:pPr>
      <w:r>
        <w:rPr>
          <w:rFonts w:ascii="Times New Roman"/>
          <w:b w:val="false"/>
          <w:i w:val="false"/>
          <w:color w:val="000000"/>
          <w:sz w:val="28"/>
        </w:rPr>
        <w:t>
      При направлении Оператором запроса в соответствующие государственные органы период рассмотрения заявки продлевается до момента получения ответа соответствующего государственного органа (с письменным уведомлением заявителя), не более чем на 30 (тридцать) календарных дней.</w:t>
      </w:r>
    </w:p>
    <w:bookmarkEnd w:id="48"/>
    <w:bookmarkStart w:name="z63" w:id="49"/>
    <w:p>
      <w:pPr>
        <w:spacing w:after="0"/>
        <w:ind w:left="0"/>
        <w:jc w:val="both"/>
      </w:pPr>
      <w:r>
        <w:rPr>
          <w:rFonts w:ascii="Times New Roman"/>
          <w:b w:val="false"/>
          <w:i w:val="false"/>
          <w:color w:val="000000"/>
          <w:sz w:val="28"/>
        </w:rPr>
        <w:t>
      22. При неполноте и несоответствии заявки и представленных документов требованиям настоящих Правил, а также нарушения заявителем обязательств по заключенному соглашению/соглашениям, Оператор в течение 15 (пятнадцати) рабочих дней направляет соответствующие замечания заявителю посредством веб-портала, а также на электронную почту заявителя.</w:t>
      </w:r>
    </w:p>
    <w:bookmarkEnd w:id="49"/>
    <w:bookmarkStart w:name="z64" w:id="50"/>
    <w:p>
      <w:pPr>
        <w:spacing w:after="0"/>
        <w:ind w:left="0"/>
        <w:jc w:val="both"/>
      </w:pPr>
      <w:r>
        <w:rPr>
          <w:rFonts w:ascii="Times New Roman"/>
          <w:b w:val="false"/>
          <w:i w:val="false"/>
          <w:color w:val="000000"/>
          <w:sz w:val="28"/>
        </w:rPr>
        <w:t>
      При неполноте и несоответствии вновь представленных документов требованиям настоящих Правил, Оператор в течение 30 (тридцати) рабочих дней направляет посредством веб-портала, а также на электронную почту заявителя повторное уведомление.";</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25</w:t>
      </w:r>
      <w:r>
        <w:rPr>
          <w:rFonts w:ascii="Times New Roman"/>
          <w:b w:val="false"/>
          <w:i w:val="false"/>
          <w:color w:val="000000"/>
          <w:sz w:val="28"/>
        </w:rPr>
        <w:t xml:space="preserve"> изложить в следующей редакции:</w:t>
      </w:r>
    </w:p>
    <w:bookmarkStart w:name="z66" w:id="51"/>
    <w:p>
      <w:pPr>
        <w:spacing w:after="0"/>
        <w:ind w:left="0"/>
        <w:jc w:val="both"/>
      </w:pPr>
      <w:r>
        <w:rPr>
          <w:rFonts w:ascii="Times New Roman"/>
          <w:b w:val="false"/>
          <w:i w:val="false"/>
          <w:color w:val="000000"/>
          <w:sz w:val="28"/>
        </w:rPr>
        <w:t>
      "25. Оператор в течение 7 (семи) рабочих дней со дня принятия решения о возможности возмещения части затрат, заключает с заявителем (производитель) и уполномоченным органом трехстороннее соглашение.</w:t>
      </w:r>
    </w:p>
    <w:bookmarkEnd w:id="51"/>
    <w:bookmarkStart w:name="z67" w:id="52"/>
    <w:p>
      <w:pPr>
        <w:spacing w:after="0"/>
        <w:ind w:left="0"/>
        <w:jc w:val="both"/>
      </w:pPr>
      <w:r>
        <w:rPr>
          <w:rFonts w:ascii="Times New Roman"/>
          <w:b w:val="false"/>
          <w:i w:val="false"/>
          <w:color w:val="000000"/>
          <w:sz w:val="28"/>
        </w:rPr>
        <w:t>
      Оператор в течение 7 (семи) рабочих дней со дня принятия решения о возможности возмещения части затрат, заключает с заявителем (официальный представитель (дистрибьютор)/трейдер/дочерняя компания), производителем и уполномоченным органом четырехстороннее соглашение.</w:t>
      </w:r>
    </w:p>
    <w:bookmarkEnd w:id="52"/>
    <w:bookmarkStart w:name="z68" w:id="53"/>
    <w:p>
      <w:pPr>
        <w:spacing w:after="0"/>
        <w:ind w:left="0"/>
        <w:jc w:val="both"/>
      </w:pPr>
      <w:r>
        <w:rPr>
          <w:rFonts w:ascii="Times New Roman"/>
          <w:b w:val="false"/>
          <w:i w:val="false"/>
          <w:color w:val="000000"/>
          <w:sz w:val="28"/>
        </w:rPr>
        <w:t>
      При отказе от подписания или не подписания соглашения (двустороннего или трехстороннего) заявителем (производителем) и (или) заявителем (официальным представителем (дистрибьютором)/трейдером/дочерней компанией) в течение указанного срока, Оператором возмещение части затрат заявителю не производится.";</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27</w:t>
      </w:r>
      <w:r>
        <w:rPr>
          <w:rFonts w:ascii="Times New Roman"/>
          <w:b w:val="false"/>
          <w:i w:val="false"/>
          <w:color w:val="000000"/>
          <w:sz w:val="28"/>
        </w:rPr>
        <w:t xml:space="preserve"> и 28 изложить в следующей редакции:</w:t>
      </w:r>
    </w:p>
    <w:bookmarkStart w:name="z70" w:id="54"/>
    <w:p>
      <w:pPr>
        <w:spacing w:after="0"/>
        <w:ind w:left="0"/>
        <w:jc w:val="both"/>
      </w:pPr>
      <w:r>
        <w:rPr>
          <w:rFonts w:ascii="Times New Roman"/>
          <w:b w:val="false"/>
          <w:i w:val="false"/>
          <w:color w:val="000000"/>
          <w:sz w:val="28"/>
        </w:rPr>
        <w:t>
      "27. Для определения эффективности мер государственного стимулирования промышленности, предусмотренных настоящими Правилами, Оператором в течение 3 (трех) лет со дня заключения соглашения проводится мониторинг их реализации на основании данных, полученных из государственных информационных систем, и/или информации, представленной заявителем, который включает:</w:t>
      </w:r>
    </w:p>
    <w:bookmarkEnd w:id="54"/>
    <w:bookmarkStart w:name="z71" w:id="55"/>
    <w:p>
      <w:pPr>
        <w:spacing w:after="0"/>
        <w:ind w:left="0"/>
        <w:jc w:val="both"/>
      </w:pPr>
      <w:r>
        <w:rPr>
          <w:rFonts w:ascii="Times New Roman"/>
          <w:b w:val="false"/>
          <w:i w:val="false"/>
          <w:color w:val="000000"/>
          <w:sz w:val="28"/>
        </w:rPr>
        <w:t>
      1) подготовку аналитической справки по выявлению проблем в реализации мер государственного стимулирования промышленности;</w:t>
      </w:r>
    </w:p>
    <w:bookmarkEnd w:id="55"/>
    <w:bookmarkStart w:name="z72" w:id="56"/>
    <w:p>
      <w:pPr>
        <w:spacing w:after="0"/>
        <w:ind w:left="0"/>
        <w:jc w:val="both"/>
      </w:pPr>
      <w:r>
        <w:rPr>
          <w:rFonts w:ascii="Times New Roman"/>
          <w:b w:val="false"/>
          <w:i w:val="false"/>
          <w:color w:val="000000"/>
          <w:sz w:val="28"/>
        </w:rPr>
        <w:t>
      2) свод информации по достижению показателей встречных обязательств заявителя, получивших государственную поддержку в рамках настоящих Правил.</w:t>
      </w:r>
    </w:p>
    <w:bookmarkEnd w:id="56"/>
    <w:bookmarkStart w:name="z73" w:id="57"/>
    <w:p>
      <w:pPr>
        <w:spacing w:after="0"/>
        <w:ind w:left="0"/>
        <w:jc w:val="both"/>
      </w:pPr>
      <w:r>
        <w:rPr>
          <w:rFonts w:ascii="Times New Roman"/>
          <w:b w:val="false"/>
          <w:i w:val="false"/>
          <w:color w:val="000000"/>
          <w:sz w:val="28"/>
        </w:rPr>
        <w:t>
      28. При возмещении части затрат субъектов промышленно-инновационной деятельности по продвижению отечественных товаров и услуг обрабатывающей промышленности, а также информационно-коммуникационных услуг на внешние рынки в рамках принятых международных обязательств заявители, в рамках заключенного сторонами соглашения, принимают встречные обязательства, предусмотренные статьей 27 Закона.</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случае невыполнения встречных обязательств заявителями денежные средства, полученные ими в рамках возмещения части затрат субъектов промышленно-инновационной деятельности по продвижению отечественных товаров и услуг обрабатывающей промышленности, а также информационно-коммуникационных услуг на внешние рынки в рамках принятых международных обязательств, подлежат возврату с учетом достигнутого уровня исполнения встречных обязательств и базовой ставки Национального Банка Республики Казахстан в порядке, предусмотренном Правилами по определению и применению встречных обязательств при оказании мер государственного стимулирования промышленности, утвержденными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индустрии и инфраструктурного развития Республики Казахстан от 27 мая 2022 года № 298 (зарегистрирован в Реестре государственной регистрации нормативных правовых актов под № 28281)."; </w:t>
      </w:r>
    </w:p>
    <w:bookmarkStart w:name="z75" w:id="58"/>
    <w:p>
      <w:pPr>
        <w:spacing w:after="0"/>
        <w:ind w:left="0"/>
        <w:jc w:val="both"/>
      </w:pPr>
      <w:r>
        <w:rPr>
          <w:rFonts w:ascii="Times New Roman"/>
          <w:b w:val="false"/>
          <w:i w:val="false"/>
          <w:color w:val="000000"/>
          <w:sz w:val="28"/>
        </w:rPr>
        <w:t>
      перечень отечественных товаров и услуг обрабатывающей промышленности, по которым частично возмещаются затраты по их продвижению на внешние рынки, утвержденный указанным приказом:</w:t>
      </w:r>
    </w:p>
    <w:bookmarkEnd w:id="58"/>
    <w:bookmarkStart w:name="z76" w:id="59"/>
    <w:p>
      <w:pPr>
        <w:spacing w:after="0"/>
        <w:ind w:left="0"/>
        <w:jc w:val="both"/>
      </w:pPr>
      <w:r>
        <w:rPr>
          <w:rFonts w:ascii="Times New Roman"/>
          <w:b w:val="false"/>
          <w:i w:val="false"/>
          <w:color w:val="000000"/>
          <w:sz w:val="28"/>
        </w:rPr>
        <w:t>
      дополнить строками, порядковые номера 3809-4949, следующего содержания:</w:t>
      </w:r>
    </w:p>
    <w:bookmarkEnd w:id="59"/>
    <w:bookmarkStart w:name="z77" w:id="60"/>
    <w:p>
      <w:pPr>
        <w:spacing w:after="0"/>
        <w:ind w:left="0"/>
        <w:jc w:val="both"/>
      </w:pPr>
      <w:r>
        <w:rPr>
          <w:rFonts w:ascii="Times New Roman"/>
          <w:b w:val="false"/>
          <w:i w:val="false"/>
          <w:color w:val="000000"/>
          <w:sz w:val="28"/>
        </w:rPr>
        <w:t>
       "</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КРС, свежее или охлажденное: тушии полутуши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отруба КРС необваленные, свежие или охлажденные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КРС свежее или охлажденное, обваленное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Туши и полутуши КРС,мороженые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отруба КРС необваленные, мороженые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отруба КРС, обваленные, мороженые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Туши и полутуши свиней свежие или охлажденные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Свиные окорока, лопатки и отруба из них необваленные, свежие или охлажденные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Свинина прочая свежая или охлажденная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Свиные туши и полутуши мороженые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Свиные окорока, лопатки и отруба из них, необваленные, мороженые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Свинина мороженая прочая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Туши и полутуши ягнят свежие или охлажденные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Туши и полутуши баранины свежие или охлажденные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отруба бараньи охлажденные или свежие, необваленные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баранина, обваленная, свежая или охлажденная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Туши и полутуши ягнят, мороженые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Туши и полутуши баранины, мороженые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отруба бараньи необваленные, мороженые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отруба бараньи мороженые, обваленные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Козлятина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лошадей (конина), ослов, мулов или лошаков, свежее, охлажденное или мороженое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Пищевые субпродукты КРС, свежие или охлажденные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Языки КРС, мороженые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Печень КРС, мороженная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субпродукты КРС, мороженые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Субпродукты свиные, свежие или охлажденные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Печень свиная мороженая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субпродукты свиные, мороженые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субпродукты свежие или охлажденные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субпродукты мороженые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Тушки домашних кур не разделенные на части, свежие или охлажденные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Тушки домашних кур не разделенные на части, мороженые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тушек и субпродукты домашних кур, свежие или охлажденные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Мороженые части тушек и субпродукты кур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Тушки индеек, свежие или охлажденные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Тушки индеек, мороженые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тушек индеек, свежие или охлажденные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тушек индеек, мороженые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уток, свежие или охлажденные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уток, замороженные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Утиная жирная печень, свежая или охлажденная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и пищевые субпродукты уток прочие, свежие или охлажденные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и пищевые субпродукты уток прочие, замороженные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и пищевые субпродукты гусей не разделенные на части, свежие или охлажденные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и пищевые субпродукты гусей не разделенные на части, замороженные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Гусиная жирная печень, свежая или охлажденная, при наличии лицензии, выданной компетентным органом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тушек гусей и субпродукты, свежие или охлажденные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тушек гусей и субпродукты, мороженые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и пищевые субпродукты цесарок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и субпродукты кроликов или зайцев свежие, охлажденные или мороженые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020830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и субпродукты приматов свежие, охлажденные или мороженые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020840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китов, дельфинов и морских свиней и т.д. свежие, охлажденные или мороженые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020850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китов, дельфинов и морских свиней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020860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верблюдов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мясо и пищевые мясные субпродукты свежие, охлажденные или мороженые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Свиной жир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жир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Свиные окрока, лопатки и отруба из них, необваленные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Свиные грудинки (с прослойками) и отруба из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части туш свиней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КРС соленое, в рассоле, сушеное или копченое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приматов обваленное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и пищевые мясные субпродукты китов, дельфинов и морских свиней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и пищевые мясные субпродукты рептилий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мясо и пищевые мясные субпродукты : включая пищевую муку и муку грубого помола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свежая или охлажденная, за исключением рыбного филе и прочего мяса рыбы товарной позиции 0304, печень, икра, молоки, плавники, головы, хвосты, плавательные пузыри и прочие пищевые рыбные субпродукты: печень, икра и молоки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Красная или нерка (oncorhynchus nerka), мороженая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Форель (salmo trutta, oncorhynchus mykiss, oncorhynchus clarki, oncorhynchus aguabonita, oncorhynchus gilae, oncorhynchus apache и oncorhynchus chrysogaster) мороженая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лососевые, мороженые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Тилапия (oreochromis spp.), мороженая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 (pangasius spp., silurus spp., clarias spp., ictalurus spp.), мороженый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Карп (cyprinus carpio, carassius carassius, ctenopharyngodon idellus, hypophthalmichthys spp., cirrhinus spp., mylopharyngodon piceus), мороженый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Угорь (anguilla spp.), мороженый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мороженая, за исключением рыбного филе и прочего мяса рыбы товарной позиции 0304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Палтус (reinhardtius hippoglossoides, hippoglossus hippoglossus, hippoglossus stenolepis) мороженый, за исключением печени, икры и молок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Камбала морская (pleuronectes platessa), мороженая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Морской язык (solea spp.), мороженый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Тюрбо (psetta maxima), мороженая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камбалообразные мороженые, за исключением печени, икры и молок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Тунец длинноперый, или альбакор (thunnus alalunga):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Тунец желтоперый (thunnus albacares):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Скипджек или тунец полосатый, мороженый, за исключением печени, икры и молок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Тунец большеглазый (thunnus obesus) , мороженый, за исключением печени, икры и молок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Тунец синий, или обыкновенный, и тунец тихоокеанский голубой (thunnus thynnus, thunnus orientalis) мороженый, за исключением печени икры и молок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Тунец южный синий (thunnus maccoyii)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Тунец прочий, мороженый, за исключением печени, икры и молок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мороженная,за искл.рыбн.филе и прочего мяса рыбы товарн.поз.0304,сельд (clupea harengus, clupea pallasii)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Сардины (sardina pilchardus, sardinops spp.), сардинелла (sardinella spp.), кильки или шпроты (sprattus sprattus) мороженые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Скумбрия (scomber scombrus, scomber australasicus, scomber japonicus) мороженая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Ставрида (trachurus spp.) мороженая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Кобия (rachycentron canadum), мороженая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мороженая, за исключением рыбного филе и прочего мяса рыбы товарной позиции 0304, сельдь (Clupeaharengus, Clupeapallasii), анчоусы (Engraulisspp.),сардины (Sardinapilchardus, Sardinopsspp.), сардинелла (Sardinellaspp.), кильки или шпроты (Sprattussp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Треска (gadus morhua, gadus ogac, gadus macroceрhalus) мороженая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Пикша (melanogrammus aeglefinus), мороженая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Сайда (pollachius virens)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Мерлуза (merluccius spp.) и американский нитеперый налим (urophycis spp.) мороженые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Минтай (theragra chalcogramma), мороженый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Путассу (micromesistius poutassou, micromesistius australis) мороженая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рыба семейств bregmacerotidae, euclichthyidae, gadidae, macrouridae, melanonidae, merlucciidae, moridae и muraenolepididae мороженая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Акулы мороженые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Скатовые, или ромбовые скаты (rajidae) мороженые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Клыкач (dissostichus spp.) мороженый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Лаврак (dicentrarchus spp.) мороженый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рыба мороженая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мороженая, за исключением рыбного филе и прочего мяса рыбы товарной позиции 0304: печень, икра, молоки, плавники, головы, хвосты, плавательные пузыри и прочие пищевые рыбные субпродукты: печень, икра и молоки: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мороженая, за исключением рыбного филе и прочего мяса рыбы товарной позиции 0304, печень, икра, молоки, плавники, головы, хвосты, плавательные пузыри и прочие пищевые рыбные субпродукты: плавники акульи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мороженая, за исключением рыбного филе и прочего мяса рыбы товарной позиции 0304, печень, икра, молоки, плавники, головы, хвосты, плавательные пузыри и прочие пищевые рыбные субпродукты: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тилапии (oreochromis spp.), свежее или охлажденное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сома (pangasius spp., silurus spp., clarias spp., ictalurus spp.), свежее или охлажденное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латесы нильского (lates niloticus) свежее или охлажденное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филе тилапии, сома, карпа, угря, латеса нильского и змееголова, свежее или охлажденное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лосося тихоокеанского, лосося атлантического (salmo salar) и лосося дунайского (hucho hucho), свежее или охлажденное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форели (salmo trutta, oncorhynchus mykiss, oncorhynchus clarki, oncorhynchus aguabonita, oncorhynchus gilae, oncorhynchus apache и oncorhynchus chrysogaster) свежее или охлажденное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камбалообразных (pleuronectidae, bothidae, cynoglossidae, soleidae, scophthalmidae и citharidae) свежее или охлажденное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рыбы семейств bregmacerotidae, euclichthyidae, gadidae, macrouridae, melanonidae, merlucciidae, moridae и muraenolepididae свежее или охлажденное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меч-рыбы (xiphias gladius), свежее или охлажденное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клыкача (dissostichus spp.), свежее или охлажденное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рыбное и прочее мясо рыбы (включая фарш), свежие, охлажденные или мороженые, филе прочей рыбы, свежее или охлажденное: акул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рыбное и прочее мясо рыбы (включая фарш), свежие, охлажденные или мороженые, филе прочей рыбы, свежее или охлажденное: скатов и ромбовых скатов (Rajidae)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прочей рыбы свежее или охлажденное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прочее, тилапии, сома (pangasius spp., silurus spp., clarias spp., ictalurus spp.), карпа, угря, латеса нильского (lates niloticus) и змееголова (channa spp.), свежее или охлажденное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лососевых, прочее, свежее или охлажденное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рыбы семейств bregmacerotidae, euclichthyidae, gadidae, macrouridae, melanonidae, merlucciidae, moridae и muraenolepididae, свежее или охлажденное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меч-рыбы (xiphias gladius), свежее или охлажденное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клыкача (dissostichus spp.), свежее или охлажденное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рыбное и прочее мясо рыбы (включая фарш), свежие, охлажденные или мороженые, филесвежееилиохлажденноетилапии (Oreochromisspp.), сома (Pangasiusspp., Silurusspp., Clariasspp., Ictalurusspp.), карпа (Cyprinusspp., Carassiusspp., Ctenopharyngodonidellu</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рыбное и прочее мясо рыбы (включая фарш), свежие, охлажденные или мороженые, прочее, свежее или охлажденное: скатов и ромбовых скатов (Rajidae)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мясо (включая фарш) прочей рыбы свежее или охлажденное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тилапии (oreochromis spp.), мороженое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сома (pangasius spp., silurus spp., clarias spp., ictalurus spp.), мороженое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латеса нильского (lates niloticus), мороженое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филе, мороженое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мороженое трески (gadus morhua, gadus ogac, gadus macrocephalus)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пикши (melanogrammus aeglefinus), мороженое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Филесайды (pollachius virens), мороженое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мороженое мерлузы (merluccius spp.) и американского нитеперого налима (urophycis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минтая (theragra chalcogramma), мороженое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мороженое прочей рыбы семейств bregmacerotidae, euclichthyidae, gadidae, macrouridae, melanonidae, merlucciidae,moridae и muraenolepididae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лосося тихоокеанского, лосося антлантического (salmo salar) и лосося дунайского (hucho hucho), мороженое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форели (salmo trutta, oncorhynchus mykiss, oncorhynchus clarki, oncorhynchus aguabonita, oncorhynchus gilae, oncorhynchus apache и oncorhynchus chrysogaster) мороженое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камбалообразных (pleuronectidae, bothidae, cynoglossidae, soleidae, scophthalmidae и citharidae) мороженое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меч-рыбы (xiphias gladius), мороженое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клыкача (dissostichus spp.), мороженое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сельди (clupea harengus, clupea pallasii), мороженое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тунца (рода thunnus), скипджека, или тунца полосатого (euthynnus (katsuwonus) pelamis), мороженое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рыбное и прочее мясо рыбы (включая фарш), свежие, охлажденные или мороженые, филе прочей рыбы, мороженое: акул, скатов и ромбовых скатов (Rajidae)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рыбы мороженое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Меч-рыбы (xiphias gladius)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КЛЫКАЧА (DISSOSTICHUS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Тилапии (oreochromis spp.), сома (pangasius spp., silurus spp., clarias spp., ictalurus spp.), карпа (cyprinus carpio, carassius carassius, ctenopharyngodon idellus, hypophthalmichthys spp., cirrhinus spp., mylopharyngodon piceus), угря (anguilla spp.), латеса нильского (lates niloticus) и змееголова (channa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Минтая (theragra chalcogramma):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мясо (включая фарш) рыбы семейств bregmacerotidae, euclichthyidae, gadidae, macrouridae, melanonidae, merlucciidae, moridae и muraenolepididae, кроме минтая (theragra chalcogramma)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рыбное и прочее мясо рыбы (включая фарш), свежие, охлажденные или мороженые, прочее, мороженое: акул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рыбное и прочее мясо рыбы (включая фарш), свежие, охлажденные или мороженые, прочее, мороженое: скатов и ромбовых скатов (Rajidae)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рыбное и прочее мясо рыбы (включая фарш), свежие, охлажденные или мороженые: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Печень, икра и молоки рыб, сушеные, копченые, соленые или врассоле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тилапии (oreochromis spp.), сома, карпа, угря (anguilla spp.), латеса нильского (lates niloticus) и змееголова (channa spp.), сушеное, соленое или в рассоле, но не копченое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сушеное, соленое или в рассоле, но не копченое рыбы семейств bregmacerotidae, euclichthyidae, gadidae, macrouridae, melanonidae, merlucciidae, moridae и muraenolepididae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прочей рыбы, сушеное, соленое или в рассоле, но не копченое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Лосось тихоокеанский (oncorhynchus nerka,...), лосось атлантический (salmo salar) и лосось дунайский (hucho hucho), копченый, включая филе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Сельдь (clupea harengus, clupea pallasii) копченая, включаяфиле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Форель (salmo trutta, oncorhynchus mykiss, oncorhynchus clarki, oncorhynchus aguabonita, oncorhynchus gilae, oncorhynchus apache и oncorhynus chrysogaster), копченая, включая филе, кр пищ рыбн субпр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Тилапия (oreochromis spp.), сом (pangasius spp. и др.), карп (cyprinus carpiо и др.) угорь (anguilla spp.), латес нильский (lates niloticus), змееголов (channa spp.) копченые, включая филе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рыба копченая, включая филе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Треска (gadus morhua, gadus ogac, gadus macrocephalus) сушеная, несоленая или соленая, но некопченая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сушеная, соленая или в рассоле; рыба копченая, не подвергнутая или подвергнутая тепловой обработке до или в процессе копчения; рыбная мука тонкого и грубого помола и гранулы из рыбы, пригодные для употребления в пищу: тилапия (Oreochromisspp.), сом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сушеная, соленая или в рассоле; рыба копченая, не подвергнутая или подвергнутая тепловой обработке до или в процессе копчения; рыбная мука тонкого и грубого помола и гранулы из рыбы, пригодные для употребления в пищу, рыба сушеная, кроме пищевых рыб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сушеная, соленая или в рассоле; рыба копченая, не подвергнутая или подвергнутая тепловой обработке до или в процессе копчения; рыбная мука тонкого и грубого помола и гранулы из рыбы, пригодные для употребления в пищу, рыба сушеная, кроме пищевых рыб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рыба сушеная, несоленая, или соленая, но некопченая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Сельдь (clupea harengus, clupea pallasii), соленая, несушеная, некопченая, в рассоле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Треска в расслое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Анчоусы (engraulis spp.), соленые, несушеные, некопченые, врассоле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Тилапия, сом, угорь, латес нильский и змееголов, соленая, но не сушеная или не копченая, и рыба в рассоле, кроме пищевых рыбных субпродуктов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рыба соленая, в рассоле, за исключением сушеной и копченой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Плавники акульи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Головы, хвосты, плавательные пузыри лосося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пищевые рыбные субпродукты, сушеные, соленые или в рассоле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Лангуст мороженый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Омары мороженые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Крабы мороженые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 норвежский (nephrops norvegicus) мороженый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Креветки и пильчатые креветки, глубоководные (pandalus spp., crangon crangon) мороженые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Креветки и пильчатые креветки прочие мороженые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Ракообразные прочие,мороженые, включая муку тонкого и грубого помола и гранулы из ракообразных, пригодные для употребления в пищу, мороженые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Устрицы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Моллюски, в раковине или без раковины, живые, свежие, охлажденные, мороженые, сушеные, соленые или в рассоле; моллюски копченые, в раковине или без раковины, не подвергнутые или подвергнутые тепловой обработке до или в процессе копчения; мука тонкого и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Гребешки, включая гребешка маленького родов pecten, chlamys, placopecten, мороженые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Моллюски, в раковине или без раковины, живые, свежие, охлажденные, мороженые, сушеные, соленые или в рассоле; моллюски копченые, в раковине или без раковины, не подвергнутые или подвергнутые тепловой обработке до или в процессе копчения; мука тонкого и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мидии (мytilus spp., perna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Моллюски, в раковине или без раковины, живые, свежие, охлажденные, мороженые, сушеные, соленые или в рассоле; моллюски копченые, в раковине или без раковины, не подвергнутые или подвергнутые тепловой обработке до или в процессе копчения; мука тонкого и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каракатицы и кальмары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Моллюски, в раковине или без раковины, живые, свежие, охлажденные, мороженые, сушеные, соленые или в рассоле; моллюски копченые, в раковине или без раковины, не подвергнутые или подвергнутые тепловой обработке до или в процессе копчения; мука тонкого и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осьминоги (oktopus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Улитки, кроме липариса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Моллюски, в раковине или без раковины, живые, свежие, охлажденные, мороженые, сушеные, соленые или в рассоле; моллюски копченые, в раковине или без раковины, не подвергнутые или подвергнутые тепловой обработке до или в процессе копчения; мука тонкого и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Клемы, сердцевидки и арки (семейств arcidae, arcticidae, cardiidae, donacidae, hiatellidae, mactridae, mesodesmatidae, myidae, semelidae, solecurtidae, solenidae, tridacnidae и veneridae)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Моллюски, в раковине или без раковины, живые, свежие, охлажденные, мороженые, сушеные, соленые или в рассоле; моллюски копченые, в раковине или без раковины, не подвергнутые или подвергнутые тепловой обработке до или в процессе копчения; мука тонкого и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Моллюски, в раковине или без раковины, живые, свежие, охлажденные, мороженые, сушеные, соленые или в рассоле; моллюски копченые, в раковине или без раковины, не подвергнутые или подвергнутые тепловой обработке до или в процессе копчения; мука тонкого и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Моллюски, в раковине или без раковины, живые, свежие, охлажденные, мороженые, сушеные, соленые или в рассоле; моллюски копченые, в раковине или без раковины, не подвергнутые или подвергнутые тепловой обработке до или в процессе копчения; мука тонкого и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Моллюски, в раковине или без раковины, живые, свежие, охлажденные, мороженые, сушеные, соленые или в рассоле; моллюски копченые, в раковине или без раковины, не подвергнутые или подвергнутые тепловой обработке до или в процессе копчения; мука тонкого и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Моллюски, в раковине или без раковины, живые, свежие, охлажденные, мороженые, сушеные, соленые или в рассоле; моллюски копченые, в раковине или без раковины, не подвергнутые или подвергнутые тепловой обработке до или в процессе копчения; мука тонкого и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Моллюски прочие, включая муку тонкого и грубого помола и гранулы из прочих водных беспозвоночных, пригодные для употребления в пищу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Водные беспозвоночные, кроме ракообразных и моллюсков, живые, свежие, охлажденные, мороженые, сушеные, соленые или в рассоле; водные беспозвоночные, кроме ракообразных и моллюсков, копченые, не подвергнутые или подвергнутые тепловой обработке до или в пр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Голотурии (stichopus japonicus, holothurioidea)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Водные беспозвоночные, кроме ракообразных и моллюсков, живые, свежие, охлажденные, мороженые, сушеные, соленые или в рассоле; водные беспозвоночные, кроме ракообразных и моллюсков, копченые, не подвергнутые или подвергнутые тепловой обработке до или в пр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Морские ежи (strongylocentrotus spp., paracentrotus lividus, loxechinus albus, echichinus esculentus)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тонкого и грубого помола и гранулы из рыбы, ракообразных, моллюсков и прочих водных беспозвоночных, пригодные для употребления в пищу: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тонкого и грубого помола и гранулы из рыбы, ракообразных, моллюсков и прочих водных беспозвоночных, пригодные для употребления в пищу: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и сливки, несгущенные и без добавления сахара или других подслащивающих веществ, с содержанием жира не более 1 мас.%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и сливки, несгущенные и без добавления сахара или других подслащивающих веществ, с содержанием жира более 1 мас.%, но не более 6 мас.%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и сливки с содержанием жира более 6 мас.%, но не более 10 мас.%: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и сливки с содержанием жира более 10 мас.%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и сливки сгущенные с содержанием жира более 1,5%, без добавления сахара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и сливки прочие, с жирностью более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и сливки, сгущенные без добавления сахара, с прочей жирностью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молоко и сливки сгущенные с добавлением сахара или других подслащивающих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молочные жиры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яйца птиц в скорлупе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Яичные желтки сушеные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Яичные желтки, кроме сушеных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Яйца птиц сушеные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яйца птиц, без скорлупы, свежие, вареные, формованные, мороженые и другие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Щетина свиная или кабанья и ее отходы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барсучий или другой волос, используемый для производства щеточных изделий; их отходы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Кишки, пузыри и желудки животных (кроме рыбьих), целые илив кусках, свежие , охлажденные, мороженые, соленые,в рассоле,сушенные или копченные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Перья птиц, используемые для набивки, пух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шкурки и прочие части птиц с перьями или пухом, перья и части перьев и пух, очищенные,дезинфицированные или обработанные для хранения, но не подвергнутые дальнейшей обработки; порошок и отход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Оссеин и кости, обработанные кислотой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кости и роговой стержень, необработанные, обезжиренные, подвергнутые первичной обработке (без придания формы); порошок и отходы этих продуктов: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Слоновая кость; порошок и отходы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Проч.панцири черепах,ус китовый или др.морских млекоп.,рога,оленьи рога,копыта,ногти,клювы,когти,необработ.или подвергн.первичн.обработке без придан.формы;кр.порошка,отходы этих продуктов и слон.кости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Амбра серая, струя бобровая, циветта и мускус; шпанки; желчь, в том числе сухая; железы и прочие продукты животного происхождения, используемые в производстве фармацевтических продуктов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из рыбы, ракообразных, моллюсков и прочих водных беспозвоночных, павшие животные, указанные в группе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продукты животного происхождения, в другом месте не поименованные, павшие животные группы 01, не пригодные для употребления в пищу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 сырой или вареный в воде или на пару, мороженый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Горох (pisum sativum), в стручках или очищенный, сырой иливареный в воде или на пару, мороженый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Фасоль (vigna spp., phaseolus spp.), в стручках или очищенная, сырая ивареная на пару, мороженая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бобовые овощи в стручках или очищенные, сырые или вареные в воде или на пару, мороженные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Шпинат, шпинат новозеландский и шпинат гигантский (шпинат садовый), сырые или вареные в воде или на пару, мороженые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сахарная, сырая или вареная в воде или на пару, замороженая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овощи (сырые или сваренные в воде или на пару), мороженые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Овощные смеси, сырые или вареные в воде или на пару, замороженые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Маслины (оливки)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Огурцы и корнишоны консевированные для недолгого хранения,но непригодные для непосредственного употребления в пищу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Грибы рода agaricus консервированные для кратковременного 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грбы консервированные для кратковременного 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овощи и овощные смеси, консервированные для кратковременного хранения, но не пригодные в таком виде для употребления в пищу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 репчатый сушеный, целый, нарезанный кусками, ломтиками,измельченный или в виде порошка, но не подвергнутый дальнейшей обработке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Грибы рода agaricus сушеные, целые, нарезанные кусками, ломтиками, измельченные или в виде порошка, но не подвергнутыедальнейшей обработке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Древесные уши, или аурикулярии (auricularia spp.) сушеные,целые, нарезанные кусочками, ломтиками, измельченные или в виде порошка, но не подвергнутые дальнейшей обработке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Дрожалковые грибы (tremella spp.) сушеные, целые, нарезанные кусочками, ломтиками, измельченные или в виде порошка, ноне подвергнутые дальнейшей обработке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сушеные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грибы сушеные, целые, нарезанные кусочками, ломтиками, измельченные или в виде порошка, но не подвергнутые дальнейшей обработке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овощи и овощные смеси, сушеные, целые, нарезанные кусками, ломтиками, измельченные или в виде порошка, но не подвергнутые дальнейшей обработке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 сушеный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Земляника и клубника, с добавлением сахара или других подслащивающих веществ или без добавления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Малина, тутовая ягода (шелковица), ежевика, логанова ягода, смородина и крыжовник (свежие или вареные в воде или на пару), мороженые, с содержаннием сахара или без него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плоды и орехи, подвергнутые или не подвергнутые тепловой обработкев воде или на пару, мороженые, с добавлением или без добавления сахара или других подслащивающих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Вишня и черешня консервированные для кратковременного хранения , но в таком виде непригодные для непосредственного употребления в пищу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плоды и орехи консервированные для кратковременногохранения (во временно консервирующем растворе), но в таком виде непригодные для непосредственного употребления в пищу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Абрикосы сушеные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Чернослив сушеный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Яблоки сушеные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плоды сушеные, кроме плодов товарных позиций 0801-0806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 орехов или сушеных плодов, классифицируемых в данной группе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Кожура цитрусовых плодов или корки дынь (включая корки арбузов), свежие, морож.,сушеные или консервир. для кратк. хран. в рассоле, сернистой воде или в др.временно консервирующем растворе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 нежареный без кофеина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 жареный с кофеином в зернах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 жареный без кофеина в зернах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Кофейная шелуха и оболочки зерен кофе; заменители кофе, содержащие кофе в любой пропорции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 зеленый (неферментированный), в первичных упаковках нетто-массой не более 3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 черный, в первичных упаковках нетто-массой не более 3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Перец рода piper дробленый или молотый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Плоды рода capsicum или рода pimenta, дробленые или молотые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Ваниль, дробленая или молотая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Корица и цветы коричного дерева дробленые или молотые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Гвоздика (целые плоды, цветы и цветоножки), дробленая или молотая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090812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Мускатный орех, дробленый или молотый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090822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Мацис, дробленый или молотый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090832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Кардамон, дробленый или молотый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090922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кориандра, дробленые или молотые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тмина римского, или тмина волошского, дробленые или молотые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090962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аниса, бадьяна, тмина или фенхеля; ягоды можжевельника, дробленые или молотые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Имбирь, дробленый или молотый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Шелушеный рис (неполированный рис)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Полуобрушенный или полностью обрушенный рис, полированный или неполированный, глазированный или неглазированный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Дробленый рис (рис-сечка)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пшеничная или пшенично-ржаная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кукурузная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прочих зерновых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и мука грубого помола из пшеницы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и мука грубого помола из кукурузы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и мука грубого помола из прочих злаков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Гранулы из зерна злаков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овса, плющеное или переработанное в хлопья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плющеное или переработанное в хлопья прочих зерновых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овса обработанное (шелушеное, обрушенное, в виде сечки или дробленое)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кукурузы обработанное (шелушеное, обрушенное, в виде сечки или дробленое)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прочих зерновых обработанное (шелушеное, обрушенное. в виде сечки или дробленое)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Зародыши зерновых целые, плющеные, в виде хлопьев или молотые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тонкого и грубого помола из сушеных бобовых овощей товарной позиции 0713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тонкого и грубого помола и порошок из сердцевины саговой пальмы, из корнеплодов или клубнеплодов товарной позиции 0714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тонкого и грубого помола и порошок из продуктов, классифицируемых в группе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Солод неподжаренный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Солод поджаренный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Крахмал маниоковый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крахмал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Инулин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тонкого и грубого помола из соевых бобов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мука тонкого и грубого помола из семян или плодов масличных культур, кроме семян горчицы и соевых бобов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грубого помола и гранулы из люцерны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Соки и экстракты солодки растительные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Соки и экстракты хмеля растительные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растительные соки и экстракты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Пектиновые вещества, пектинаты и пектаты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Агар-агар клеи и загустители растительного происхождения, видоизмененные или невидоизменные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Клеи и загустители из плодов и семян рожкового дерева или из семян циамопсиса, или гуара, видоизмененные или невидоизмененные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Растительные клеи и загустители прочие, видоизмененные илиневидоизмененные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Хлопковый линт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Лярд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 свиной прочий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жир домашней птицы, кроме жира товарной позиции 0209 или 1503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 КРС, овец или коз топленый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 КРС, овец или коз прочий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Лярд-стеарин, лярд-ойль, олеостеарин (олеомаргарин) и животное масло (технический маргарин), неэмульгированные или несмешанные, или не приготовленные каким-либо иным способом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Жиры из печени рыбы и их фракции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Рыбий жир, масло и их фракции, кроме жира из печени рыбы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Жиры и масла морских млекопитающих и их фракции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Жиропот и жировые вещества, получаемые из него ( включая ланолин)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жиры и масла животные и их фракции, в том числе нерафинированные или рафинированные, но без изменения их химического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масло соевое и его фракции, нерафинированные или рафинированные, но без изменения их химического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арахисовое сырое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масло арахисовое и его фракции, нерафинированные или рафинированные, но без изменения их химического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оливковое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оливковое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оливковое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оливковое и его фракции, нерафинированные или рафинированные, но без изменения их химического состава,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оливковое прочее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оливковое прочее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пальмовое сырое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масло пальмовое и его фракции, нерафинированные или рафинированные, но без изменения их химического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кокосовое сырое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масло кокосовое (копровое) и его фракции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пальмоядровое или масло бабассу сырое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масло пальмоядровое, масло бабассу и их фракции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сырое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масло сырое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масло льняное и его фракции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кукурузное сырое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масло кукурузное и его фракции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касторовое и его фракции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кунжутное и его фракции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Растительные жиры и масла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нелетучие растительные жиры, масла (включая масло жожоба) и их фракции, прочее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Жиры и масла животные и их фракции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Жиры и масла растительные и их фракции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Животные или растительные жиры и масла пищевые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пищевые смеси и готовые продукты из животных или растительных жиров или масел или их фракций, классифицируемых в данной группе, кроме указанных в тов. позиции n 1516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 сырой; глицериновая вода и глицериновый щелок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 сырой, воски растительные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Дегра; остатки после обработки жировых веществ или восков растительного или животного происхождения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включая смеси, из свинины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и консервы, включая готовые продукты из крови любых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Экстракты и соки из мяса, рыбы, ракообразных, моллюсков или прочих водных беспозвоночных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Сельдь целиком или в кусках, но нефаршированная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Тунец, скипджек и пеламида (sarda spp.) целиком или в кусках, но нефаршированные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Скумбрия целиком или в кусках, но нефаршированная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продукты и консервы из анчоусов целиком или в кусках, но не фаршированных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Угорь целиком или в кусках, но нефаршированный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Готовая или консервированная рыба; икра осетровых и ее заменители, изготовленные из икринок рыбы, рыба целиком или в кусках, но нефаршированная: плавники акульи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рыба целиком или в кусках, но нефаршированная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Икра осетровых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Заменители икры осетровых: икра лососевых (красная икра)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или консервированные крабы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или консервированные креветки и пильчатые креветки в негерметичной упаковке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креветки и пильчатые креветки, готовые или консервированные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или консервированные омары: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или консервированные прочие ракообразные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Устрицы готовые или консервированные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Гребешки, включая королевские гребешки, готовые или консервированные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или консервированные мидии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Каракатицы и кальмары готовые или консервированные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Осьминоги готовые или консервированные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Клемы, сердцевидки и арки готовые или консервированные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Морские ушки готовые или консервированные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Улитки, кроме липариса готовые или консервированные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моллюски готовые или консервированные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Голотурии готовые или консервированные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Морские ежи готовые или консервированные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Медузы готовые или консервированные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водные беспозвоночные, готовые или консервированные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Сахар-сырец свекловичный без вкусо-ароматических или красящих добавок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Тростниковый сахар, указанный в примечании к субпозициям 2к данной группе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Тростниковый сахар прочий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 с вкусо-ароматическими или красящими добавками: при среднемесячной цене не более 99,21 доллара сша на 1 т на нанью-йоркской товарно-сырьевой бирже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включая инвертный сахар и прочие сахара и сахарные сиропы, содержащие в сухом состоянии 50мас.% фруктозы: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Меласса тростниковая, полученная в результате кристализацииили рафинирования сахара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меласса, полученная в результате кристализации или рафинирования сахара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экстракт солодовый, пищевые продукты из муки, крупы, крахмала, не содержащие какао или содержащие менее 40 мас.% какао, в другом месте не поименованные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Шелуха, оболочки, кожица и прочие отходы какао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Какао-паста необезжиренная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Какао-паста, частично или полностью обезжиренная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Какао-масло, какао-жир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Какао-порошок без добавок сахара или других подслащивающихвеществ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Какао-порошок с добавлением сахара или других подслащивающих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 и тесто для изготовления хлебобулочных изделийи и мучных кондитерских изделий товарной позиции 1905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Кускус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Тапиока и ее заменители, приготовленные из крахмала, в форме хлопьев, гранул, шариков, крупинок или в других аналогичных формах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пищевые продукты, полученные путем вздутия или обжаривания зерна хлебных злаков или зерновых продуктов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пищевые продукты, полученные из необжаренных зерновых хлопьев или смесей необжаренных и обжаренных зерновых хлопьев или полученные путем вздувания хлебных злаков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пищевые продукты, полученные из пшеницы bulgur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Огурцы и корнишоны, приготовленные или консервированные с добавлением уксуса или уксусной кислоты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овощи, фрукты, орехи и другие съедобные части растений, приготовленные или консервированные c добавлением уксуса или уксусной кислоты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Томаты целые или резанные на части, приготовленные или консервированные без добавления уксуса или уксусной кислоты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Томаты прочие, приготовленные или консервированные без уксуса или уксусной кислоты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Грибы рода agaricus консервированные без добавления уксуса или уксусной кислоты: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грибы приготовленные или консервированные без добавления уксуса или уксусной кислоты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 приготовленный или консервированный без добавления уксуса или уксусной кислоты, мороженый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овощи и овощные смеси, мороженые, приготовленные или консервированные без добавления уксуса или уксусной кислоты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 немороженый, приготовленный или консервированный, без добавления уксуса или уксусной кислоты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Горох (pisum sativum), приготовленный или консервированныйбез добавления уксуса или уксусной кислоты, немороженый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Фасоль (vigna spp., phaseolus spp.) лущеная, приготовленнаяили консервированная без добавления уксуса или уксусной кислоты, немороженая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фасоль (vigna spp., phaseolus spp.), приготовленнаяили консервированная без добавления уксуса или уксусной кислоты, немороженая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Спаржа, приготовленная или консервированная без добавленияуксуса или уксусной кислоты, немороженая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Маслины (оливки) немороженые, приготовленные или консервированные, без добавления уксуса или уксусной кислоты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Сахарная кукуруза (zea mays var. saccharata), приготовленная или консервированная без добавления уксуса или уксусной кислоты, немороженая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прочие, приготовленные или консервированные, без добавления уксуса или уксус.кислоты, незамороженные,кроме продуктов товарной позиции 2006: побеги бамбука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овощи и овощные смеси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плоды, орехи, кожура плодов и прочие части растений, консервированные в сахаре (пропитанные сахарным сиропом, засахаренные или глазированные)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орехи и семена, включая смеси, приготовленные или консервированные иным способом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Ананасы приготовленные или консервированные иным способом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Цитрусовые приготовленные или консервированные иным способом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Груши приготовленные или консервированные иным способом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Абрикосы приготовленные или консервированные иным способом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Вишня и черешня, приготовленные или консервированные иным способом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Персики, включая нектарины приготовленные или консервированнные иным способом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Земляника (клубника) приготовленные или консервированные иным способом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Сердцевина пальмы, приготовленная или консервированная инымспособом, в том числе содержащая или не содержащая добавкисахара или других подслащивающих веществ или спирта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Клюква (vaccinium macrocarpon, vaccinium oxycoccos, vaccinium vitis-idaea) приготовленная или консервированная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 фруктов, орехов и прочих съедобных частей растений, приготовленные или консервированные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плоды, орехи и съедобные части растений, приготовленные или консервированные, за исключением классифицируемых в субпозиции 2008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Экстракты, эссенции и концентраты кофе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продукты на основе экстрактов, эссенций, или концентратов или на основе кофе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Эсктракты, эссенции и концентраты чая или мате (парагвайский чай) и готовые продукты на их основе или на основе чая или мате (парагвайский чай)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Обжаренный цикорий и прочие обжаренные заменители кофе и экстракты, эссенции и концентраты из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Соус соевый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Горчичный порошок и готовая горчица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продукты для приготовления соусов и готовые соусы, вкусовые добавки и приправы смешанные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пищевые продукты, в другом месте не включенные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Воды минеральные и газированные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воды, включая природные или искусственные минеральные, газированные без добавления сахара или др. подслащивающих или ароматических веществ; лед и снег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сусла виноградные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Уксус и его заменители, полученные из уксусной кислоты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тонкого и грубого помола и гранулы из мяса или мясныхсубпродуктов; шкварки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тонкого и грубого помола и гранулы из рыбы или ракообразных, молллюсков или прочих водных беспозвоночных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Кукурузные отходы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Пшеничные отходы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прочих зерновых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бобовых культур, негранулированные или гранулированные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от производства крахмала и аналогичные остатки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Свекловичный жом, багасса (жом сахарного тростника) и прочие остатки от производства сахара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Барда и прочие отходы пивоварения или винокурения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Жмыхи и другие твердые отходы, получаемые при извлечении соевого масла, немолотые или молотые, негранулированные или гранулированные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Жмыхи и другие твердые отходы, получаемые при извлечении арахисового масла, немолотые или молотые, негранулированные или гранулированные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Жмыхи и другие твердые отходы, получаемые при извлечении растительных жиров или масел, из семян хлопчатника, немолотыеили молотые,гранулиро нные или негранулированные крометов.поз. 2304 и 2305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Жмыхи и другие твердые отходы, получаемые при извлечении растительных жиров или масел, из семян льна, немолотые или молотые, негранулированные илигранулированные, кроме отходовтов.поз. 2304 или 2305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Жмыхи и другие твердые отходы, получаемые при извлечении растительных жиров или масел, из семян подсолнечника, немолотые или молотые, негранулированные или гранулированные, крометов. поз. 2304 и 2305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Жмыхи и другие твердые отходы, из семян рапса, или кользы,с низким содержанием эруковой кислоты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Жмыхи и другие твердые отходы прочие, из семян рапса или кользы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Жмыхи и другие твердые отходы, получаемые при извлечении растительных жиров или масел, из кокосового ореха или копры,немолотые или молотые, негранулированные или гранулированные,кр.тов.п. 2304, 2305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ЖМЫХИ И ДР.ТВЕРДЫЕ ОТХОДЫ, ПОЛУЧАЕМЫЕ ПРИ ИЗВЛЕЧЕНИИ РАСТИТЕЛЬНЫХ ЖИРОВ ИЛИ МАСЕЛ, ИЗ ОКОЛОПЛОДНИКА ИЛИ ЯДРА ОРЕХА МАСЛИЧНОЙ ПАЛЬМЫ, НЕМОЛОТЫЕ ИЛИМОЛОТЫЕ, НЕГРАНУЛИРОВАННЫЕ ИЛИ ГРАНУЛИРОВАННЫЕ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жмыхи и другие твердые отходы, получаемые при извлечении растительных жиров или масел, кроме отходов классифицируемых в товарных позициях 2304 или 2305, немолотые или молотые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ВИННЫЙ ОТСТОЙ; ВИННЫЙ КАМЕНЬ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Виноградные выжимки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 для собак или кошек, расфасованный для розничной продажи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продукты, используемые в кормлении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Табачные отходы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Табак для кальяна, указанный в примечании 1 к субпозиции данной группы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Курительный табак, содержащий или не содержащий заменители табака в любой пропорции прочий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'гомогенизированный' или 'восстановленный' табак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 (включая соль столовую и денатурированную) и хлорид натрия чистый, растворенные или не растворенные в воде, а также содержащие добавки агентов; вода морская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Макадам гудронированный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Доломит кальцинированный или спекшийся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Штукатурка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Известь гидравлическая, кроме оксида и гидроксида кальция,указанных в товарной позиции 2825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Клинкеры цементные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Портландцемент белый, искусственно окрашенный или неокрашенный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Портландцемент прочий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 глиноземистый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цементы гидравлические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Обожженный пирит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Толуол, полученный высокотемпературной перегонкой каменноугольной смолы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Нафталин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 прочих ароматических углеводородов прочие, 65 об.% которых или более (включая потери) перегоняется при температуре до 250 градусов цельсия по методу astm d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Масла креозотовые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Кислота хлорсульфоновая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Пентаоксид дифосфора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Кислота фосфорная и кислоты полифосфорные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 алюминия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 аммония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 динатрия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сульфаты натрия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Водородфосфат кальция ("фосфат дикальция")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фосфаты кальция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Карбонат динатрия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Водородкарбонат натрия (бикарбонат натрия)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Карбонат кальция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 природный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Пропен (пропилен) ненасыщенный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ненасыщенные углеводороды ациклические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готовые или консервированные продукты из крови северного оленя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готовые и консервированные продукты из крови любых животных, содержащие мясо или мясные субпродукты из домашнейсвиньи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Сульфированные, нитрованные или нитрозированные производные углеводородов, галогенированные или негалогенированные, перфтороктансульфоновая кислота, ее соли и перфтороктансульфонилфторид: перфтороктансульфоновая кислота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Сульфированные, нитрованные или нитрозированные производные углеводородов, галогенированные или негалогенированные, перфтороктансульфоновая кислота, ее соли и перфтороктансульфонилфторид: перфтороктансульфонат аммония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Сульфированные, нитрованные или нитрозированные производные углеводородов, галогенированные или негалогенированные, перфтороктансульфоновая кислота, ее соли и перфтороктансульфонилфторид: перфтороктансульфонат лития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Сульфированные, нитрованные или нитрозированные производные углеводородов, галогенированные или негалогенированные, перфтороктансульфоновая кислота, ее соли и перфтороктансульфонилфторид: перфтороктансульфонат калия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Сульфированные, нитрованные или нитрозированные производные углеводородов, галогенированные или негалогенированные, перфтороктансульфоновая кислота, ее соли и перфтороктансульфонилфторид: прочие соли перфтороктансульфоновой кислоты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Сульфированные, нитрованные или нитрозированные производные углеводородов, галогенированные или негалогенированные:– перфтороктансульфоновая кислота, ее соли и перфтороктансульфонилфторид:– – перфтороктансульфонилфторид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Сульфированные, нитрованные или нитрозированные производные углеводородов, галогенированные или негалогенированные, прочие: трихлорнитрометан (хлорпикрин)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сульфированные, нитрованные или нитрозированные производные углеводородов, галогенированные или негалогенированные: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Метанол (спирт метиловый)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Додекан-1-ол (спирт лауриловый), гексадекан-1-ол (спирт цетиловый) и октадекан-1-ол (спирт стеариловый)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моноспирты насыщенные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Спирты ациклические терпеновые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моноспирты ненасыщенные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Этиленгликоль (этандиол)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2-этил-2-(гидроксиметил) пропан-1,3-диол (триметилолпропан)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Пентаэритрит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Маннит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D-глюцит (сорбит)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 синтетический из пропилена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Этхлорвинол (inn)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галогенированные, сульфинированные, нитрованные или нитрозированные производные ациклических спиртов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 диэтиловый простой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2,2'-оксидиэтанол (диэтиленгликоль, дигликоль)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Эфирофенолы, эфироспиртофенолы и их галогенированные, сульфированные,нитрованные и нитрозированные производные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Пальмитиновая кислота, стеариновая кислота, их соли и сложные эфиры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кислоты ациклические поликарбоновые, их ангидриды, галогенангидриды, пероксиды, пероксикислоты и их производные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Диоктилортофталаты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Удобрения животного (растительного происхождения, смешанныеили несмешанные, химически обработанные или необработанные...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Нитрат натрия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Удобрения минеральные или химические, фосфорные, суперфосфаты: содержащие 35 мас.% или более пентаоксидадифосфора (P2O5)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Водородфосфат диаммония (фосфат диаммония)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Удобрения, содержаие нитраты и фосфаты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Удобрения минеральные или химические, содержащие два питательных элемента - фосфор и калий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удобрения минеральные или химические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Свечи, тонкие восковые свечки и аналогичные изделия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Казеин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 яичный высушенный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альбумин яичный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Декстрины и прочие модифицированные крахмалы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Фейерверки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фейерверки, ракеты сигнальные, дождевые ракеты, сигналы противотуманные и изделия пиротехнические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 жидкое или сжиженное газообразное в контейнерах емкостью не более 300 куб.см, используемое для заполнения и повторной заправки сигаретных или аналогичных зажигалок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ферроцерий и сплавы пирофорные в любых формах, изделия из горючих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талловое, рафинированное или нерафинированное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Деготь древесный; масла, полученные из древесного дегтя; креозот древесный; нафта древесная; пек растительный, пивоваренный и продукты на основе канифоли, смоляных кислот или растительного пека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Реагенты диагностические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Неогнеупорные строительные растворы и бетоны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Смолы эпоксидные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Смолы нефтяные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Коробки, ящики, корзины и аналогичные изделия из пластмасс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Мешки, сумки (включая конические) из прочих пластмасс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Пробки, крышки, колпаки и другие изделия для закупорки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для транспортировки или упаковки товаров из пластмасс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Одежда и ее принадлежности (включая перчатки) из пластмасси из прочих материалов товарных позиций 3901-3914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Крепежные изделия и фурнитура для мебели, транспортных средств или аналогичные изделия из пластмасс и из прочих материалов товарных позиций 3901-3914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из пластмасс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Каучук регенерированный в первичных формах или в виде пластин, листов или полос, или лент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Резиновая смесь, наполненная техническим углеродом или диоксидом кремния, в первичных формах или в виде пластин, листов или полос, или лент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Растворы; дисперсии прочие, кроме указанных в субпозиции 40510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невулканизированные резиновые смеси, в первичных формах или в виде пластин, листов или полос, или лент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Резина твердая (например, эбонит) во всех формах, включая отходы и скрап; изделия из твердой резины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Целые шкуры, недвоеные, каждая массой не более 8 кг в сухом состоянии, 10 кг в сухосоленом или 16 кг в парном, мокросоленом или ином консервированном виде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Целые необработанные шкуры КРС массой более 16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необработанные шкуры КРС или животных семейства лошадиных, включая черпаки, получерпаки и полы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Необработанные шкуры овец или шкурки ягнят с шерстяным покровом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Необработанные шкуры овец и шкурки ягнят без шерстного покрова пикелеванные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необработанные шкуры овец и шкурки ягнят без шерстного покрова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Дубленая кожа или кожевенный краст из шкур КРС во влажном состоянии, нешлифованные лицевые недвоенные; лицевые двоеные; из шкур КРС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дубленая кожа или кожевенный краст из шкур крупногорогатого скота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Дубленая кожа или кожевенный краст из шкур КРС в сухом состоянии ( краст)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дубленая шкура или кожевенный краст из шкур крупного рогатого скота в сухом состоянии (краст)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Дубленая кожа или кожевенный краст из шкур овец или шкурокягнят, во влажном состоянии ( включая хромированный полуфабрикат)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Дубленая кожа в сухом состоянии (краст)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Дубленая кожа коз или козлят во влажном состоянии (включаяхромированный полуфабрикат)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Дубленая кожа коз или козлят ( в сухом состоянии)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Дубленая кожа свиней во влажном состоянии ( включая хромированный пллуфабрикат)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Дубленая кожа свиней в сухом состоянии (краст)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Дубленая кожа рептилий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дубленая кожа или кожевенные краст из шкур животныхво влажном состоянии (включая хромированный полуфабрикат)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дубленая кожа или кожевенные краст из шкур животныхв сухом состоянии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Целые шкуры КРС, нешлифованные лицевыенедвоенные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Целые шкуры лицевые двоеные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шкуры КРС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кожа, КРС, включая полукожу; нешлифованная лицевая недвоеная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кожа КРС лицевая двоеная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кожа КРС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 дополнительно обработанная после дубления или в видекожевенного краста, включая выделанную под пергамент, из шкур овец или ягнят, без шерстяного покрова, двоеная или недвоеная, кроме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 дополнительно обработанная после дубления или в видекожевенного краста, включая выделанную под пергамент, из шкур коз или козлят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 дополнительно обработанная после дубления или в видекожевенного краста, включая выделанную под пергамент, из шкур свиней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 дополнительно обработанная после дубления или в видекожевенного краста, включая выделанную под пергамент, из шкур рептилей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кожа, дополнительно обработанная после дубления илив виде кожевенного краста, включая выделанную под пергамент,из шкур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Замша (включая комбинированную замшу)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 лаковая и кожа лаковая ламинированная; кожа металлизированная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 композиционная на основе натуральной кожи или кожевенных волокон в пластинах, листах или полосах, или лентах, в рулонах или не в рулонах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кишок(кроме волокна из фиброина шелкопряда)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шкурки целые, с головой, хвостом или лапами или без них, несобранные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Щепа или стружка древесная из хвойных пород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Щепа или стружка древесная из лиственных пород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Уголь древесный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Прочии уголь древесный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Лесоматериалы необработанные, с удаленной или неудаленной корой или заболонью или грубо окантованные или неокантованные, обработанные краской, травителями, креозотом или другими консервантами: хвойных пород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Лесоматериалы необработанные, с удаленной или неудаленной корой или заболонью или грубо окантованные или неокантованные, обработанные краской, травителями, креозотом или другими консервантами: лиственных пород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Древесина бондарная; бревна расколотые; сваи и колья из дерева, заостренные, но не распиленные вдоль... из хвойных пород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Древесина бондарная; бревна расколотые; сваи и колья из дерева, заостренные, но не распиленные вдоль; лесоматериалы обтесанные... из лиственных пород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Шерсть древесная или тонкая стружка; мука древесная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Шпалы деревянные для железнодорожных или трамвайных путей, непропитанные: хвойных пород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Шпалы деревянные для железнодорожных или трамвайных путей:– непропитанные:– – лиственных пород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Шпалы деревянные для железнодорожных или трамвайных путей, прочие: хвойных пород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440692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Шпалы деревянные для железнодорожных или трамвайных путей:– прочие:– – лиственных пород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Лесоматериалы, полученные распиловкой или расщеплением вдоль, строганием или лущением, не обработанные или обработанные строганием, шлифованием, имеющие или не имеющие торцевые соединения, толщиной более 6 мм, хвойные: из сосны (Pinusspp.)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Лесоматериалы, полученные распиловкой или расщеплением вдоль, строганием или лущением, не обработанные или обработанные строганием, шлифованием, имеющие или не имеющие торцевые соединения, толщиной более 6 мм, хвойные: из пихты (Abiesspp.) и ели (Piceasp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Лесоматериалы продольно-распиленные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Лесоматериалы продольно-распиленные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Лесоматериалы, полученные распиловкой или расщеплением вдоль, строганием или лущением, не обработанные или обработанные строганием, шлифованием, имеющие или не имеющие торцевые соединения, толщиной более 6 мм, хвойные: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Махогониевое дерево (swietenia shh)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Вирола суринамская, феба пористая и бальза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Лесоматериалы продольно-распиленные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Лесоматериалы из шореи с темно-красной древесиной, шореи сбледно-красной древесиной и шореи бакау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Древесина различных видов шореи, парашореи, пентакме, заболонная древесина шореи всех видов, парашорея, шорея фагуцина и другие виды шореи и фрагрэа душистая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Энтандрофрагма цилиндрическая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Хлорофора высокая, или африканское тиковое дерево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лесоматериалы, распиленные или расколотые вдоль, строганые или лущеные, обтесанные или нет, шлифованные или нет, имеющие или нет соединение в шип, толщиной более 6 мм из древесины тропич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лесоматериалы из бука распиленные или расколотые...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Лесоматериалы распиленные или расколотые вдоль, разделенные на слои или лущеные, строганые или нестроганые, шлифованные или нешлифованные прочие из клена (acer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Лесоматериалы распиленные или расколотые вдоль, разделенные на слои или лущеные, строганые или нестроганые, шлифованные или нешлифованные прочие из вишни (prunus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Лесоматериалы распиленные или расколотые вдоль, разделенные на слои или лущеные, строганые или нестроганые, шлифованные или нешлифованные прочие из ясеня (fraxinus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Лесоматериалы, полученные распиловкой или расщеплением вдоль, строганием или лущением, не обработанные или обработанные строганием, шлифованием, имеющие или не имеющие торцевые соединения, толщиной более 6 мм, прочие: из березы (Betulaspp.)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Лесоматериалы, полученные распиловкой или расщеплением вдоль, строганием или лущением, не обработанные или обработанные строганием, шлифованием, имеющие или не имеющие торцевые соединения, толщиной более 6 мм, прочие: из тополя и осины (Populusspp.)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лесоматериалы, распиленные вдоль или расколотые, строганые или лущеные, обтесанные или необтесанные, шлифованные или нешлифованные, имеющие или нет соединение в шип, толщиной более 6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Листы для облицовки, для клееной фанеры и прочая древесинаиз хвойных пород,распиленная вдоль, разрезанная на части или лущеная, шлифованная или нет, толщиной не более 6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Листы для облицовки, для клееной фанеры из шореи с темно-красной древесиной древесиной, шореи с бледно-красной древесиной и шореи бакау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листы для облицовки, для клееной фанеры из древесины тропических пород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листы для облицовки, для клееной фанеры и прочая древесина, распиленная вдоль, разрезанная на части или лущеная, строганая или нет, шлифованная или нет, толщиной не более 6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Пиломатериалы (включая планки и фриз для паркетного покрытия полаб несоб ранные) в виде профилированного погонажа лиственные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Фанера клееная прочая,панели фанерованные и аналогичные материалы из слоистой древесины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Фанера клееная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Фанера клееная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Фанера клееная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Фанера клееная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Фанера клееная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Фанера клееная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фанера клееная, панели деревянные фанерованные и аналогичные материалы из слоистой древесины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Рамы деревянные для картин, фото и зеркал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столярные строительные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столярные строительные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столярные и плотницкие, деревянные, строительные, включая ячеистые деревянные панели, панели напольные собранные, гонт и дранку кровельные, прочие: из бамбука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Принадлежности столовые и кухонные, деревянные, из бамбука: доски для нарезания хлеба, разделочные доски и аналогичные доски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Принадлежности столовые и кухонные, деревянные:– из бамбука:– – палочки для еды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Принадлежности столовые и кухонные, деревянные:– из бамбука:–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Принадлежности столовые и кухонные деревянные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Принадлежности столовые и кухонные, деревянные:– из бамбука:–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деревянные мозаичные и инкрустированные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Вешалки для одежды деревянные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деревянные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деревянные прочие, прочие: из бамбука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деревянные прочие, прочие: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отходы пробки; измельченная, гранулированная или молотая пробка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Плетеные и аналогичные изделия из материалов для плетения, соединенные или не соединенные в полосы или ленты из ротанга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Коврики, циновки и ширмы из растительных материалов прочие из бамбука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Коврики циновки и ширмы из растительных материалов прочие из ротанга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Древесная масса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Целлюлоза древесная, растворимые сорта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Целлюлоза древесная, натронная или сульфатная, кроме растворимых сортов, небеленая из хвойных пород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Целлюлоза древесная, натронная или сульфатная, кроме растворимых сортов, небеленая из лиственных пород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Целлюлоза древесная, натронная или сульфатная, кроме растворимых сортов, полубеленая или беленая из хвойных пород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Целлюлоза древесная, натронная или сульфатная, кроме растворимых сортов, полубеленая или беленая из лиственных пород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Целлюлоза древесная, сульфитная, кроме растворимых сортов,небеленая из хвойных пород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Целлюлоза древесная, сульфитная, кроме растворимых сортов,небеленая из лиственных пород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Целлюлоза древесная, сульфитная, кроме растворимых сортов,полубеленая или беленая из хвойных пород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Целлюлоза древесная, сульфитная, кроме растворимых сортов,полубеленая или беленых, из лиственных пород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Древесная масса, полученная сочетанием механических и химических способов варки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волокнистая из хлопкового линта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волокнистая, полученная из регенерируемых бумаги и картона (макулатуры и отходов)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масса волокнистая, полученная из регенирируемых бумаги или картоналатуры и отходов)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масса волокнистая древесная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масса волокнистая целлюлозная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масса волокнистая полуцеллюлозная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бумага и картон немелованные, используемые для письма, печати или других графических целей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Бумажные туалетные салфетки, полотенца, скатерти и другие виды бумаги хозяйственно-бытового или санитарно-гигиенического назначения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Крафт-лайнер небеленый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крафт-лайнер немелованный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Крафт-бумага мешочная небеленая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крафт-бумага мешочная немелованная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крафт-бумага и картон, с массой 1 м2 150 г или менее, небеленые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крафт-бумага и картон, с массой 1 м.кв. 150 г или менее (кроме небеленых)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крафт-бумага и картон, с массой 1 м2 более 150 г, но менее 225 г, небеленые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Крафт-бумага беленые равномерно по всей массе и в которых более 95 мас.% от общей массы волокна составляют древесные волокна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крафт-бумага и картон, масса 1 м.кв. которых составляет более 150 г, но менее 225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небеленые крафт-бумага и картон, с массой 1 м.кв. 225 г или более 150г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Крафт-бумага и картон прочие, с массой 1 м.кв. 225 г или более, беленые равномерно по всей массе, и в кот. более 95 мас.% от общей массы волокона составляют древесн. волокна, получен. хим. способом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крафт-бумага и картон прочие, с массой 1 м.кв. 225 г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для гофрирования из полуцеллюлозы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и картон многослойные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Крафт-бумага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бумага и картон гофрированные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крафт-бумага, крафт-картон, кроме используемых для письма, печати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Крафт-бумага и картон, кроме используемых для письма,печати и других графических целей, многослойные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бумага и картон с покрытием, пропиткой или ламинированные пластмассой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Бобины, катушки, копсы, шпули, аналогичные держатели из бумажной массы, используемые для намотки текстильных нитей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бобины, катушки, копсы, шпули, аналогичные держателииз бумажной массы, бум. или картона (перфорированные или неперфорир., армированные или неармир.), кроме использ. для намотки текстил. нитей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бумага, картон, целлюлоз. вата и полотно из целлюлоз. волокна прочие, нарезанные по размеру или форме; изделия из бумажной массы, бумаги, картона, целлюлоз. ваты или полотна из целлюл.волокна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Карты географические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Карты географические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Шелк-сырец (некрученый)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шерсть немытая, включая мытую до стрижки или снятиясо шкуры, не подвергнутая кардо- и гребнечесанию, кроме стриженой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шерсть стриженая, не подвергнутая кардо- или гребнечесанию, мытая, некарбонизованная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шерсть мытая, некарбонизированная, не подвергнутая кардо- и гребнечесанию, кроме стриженой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Шерсть, не подвергнутая кардо- и гребнечесанию, карбонизованная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Очесы шерсти или тонкого волоса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Расщипанное сырье из шерсти или тонкого или грубого волосаживотных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Шерсть животных, подвергнутая кардочесанию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Шерсть животных, подвергнутая гребнечесанию, в отрезках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гребенная лента шерстяная и прочая шерсть животных,подвергнутая гребеночесанию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Тонкий волос животных, подвергнутый кардо- или гребнечесанию кашмирских коз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тонкий волоc животных, подвергнутый кардо- или гребнечесанию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Грубый волос животных, подвергнутый кардо- и гребнечесанию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Волокно хлопковое, нечесаное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отходы хлопка - сырьҰ расщипанное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хлопка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Нитки хлопчатобумажные швейные не расфасованные для розничной продажи, содержащие хлопковых волокон по массе 85%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нитки хлопчатобумажные швейные не расфасованные длярозничной продажи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Нитки хлопчатобумажные швейные, расфасованные для розничнойпродажи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х/б, содержит хлопка 85% и более, не расфасованная для розн. продажи, однониточная из волокон, не гребнечесаных, линейной плотности 714,29дтекса или более (не выше 14 метрического номера)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х/б, содержит хлопка 85% и более, не расфасованная для розн. продажи однониточная из волокон, не гребнечесаных,линейной плотности менее 714,29, но не менее 232,56 дтекса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х/б, содержит хлопка 85% и более, не расфасованная для розн. продажи однониточная из волокон, не гребнечесаных,линейной плотности менее 23,256, но не менее 19,231 текса (метр.номера от 43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х/б, содержит хлопка 85% и более, не расфасованная для розн. продажи однониточная из волокон, не гребнечесаных,линейной плотности менее 19,231, но не менее 12,5 текса (метр.номера от 52 до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х/б (кр. шв.ниток), содержащ. хлопка 85 мас.% или более, однониточная из волокон, не подвергнутых гребнечесанию, линейной плотности менее 125 дтекс, (выше 80 метрическогономера)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х/б, содержит хлопка 85% и более, не расфасованная для розн. продажи однониточная из волокон, гребенного прочеса,линейной плотности 714,29 дтекса или более (не выше 14 метрического номера)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х/б, содержит хлопка 85% и более, не расфасованная для розн. продажи однониточная из волокон, гребенного прочеса,линейной плотности менее 714,29, но не менее 232,56 дтекса(метр.номера от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х/б, содержит хлопка 85% и более, не расфасованная для розн. продажи однониточная из волокон, гребенного прочеса,линейной плотности менее 232,56, но не менее 192,31 дтекса(метр.номера от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х/б, содержит хлопка 85% и более, не расфасованная для розн. продажи однониточная из волокон, гребенного прочеса,линейной плотности менее 192,31, но не менее 125 дтекса (метр.номера от 52 до..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х/б, содержит хлопка 85% и более, не расфасованная для розн. продажи однониточная из волокон, гребенного прочесалинейной плотности менее 125, но не менее 106,38 дтекса (метр.номера от 80 до...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х/б, содержит хлопка 85% и более, не расфасованная для розн. продажи однониточная из волокон, гребенного прочеса,линейной плотности менее 106,38, но не менее 83,33 дтекса(от 94 до 120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х/б, содержит хлопка 85% и более, не расфасованная для розн. продажи однониточная из волокон гребенного прочеса,линейной плотности менее 83,33 дтекса (выше 120 метр. номера)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х/б, содержит хлопка 85% и более, не расфасованная для розн. продажи однокруточная из волокон или... не гребенного прочеса, линейной плотности 714,29 дтекса или более (невыше 14 метр.номера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х/б, содержит хлопка 85% и более, не расфасованная для розн. продажи однокруточная из волокон, не гребенного прочеса, линейной плотности менее 714,29 дтекса, но не менее232,56 (метр.номера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х/б, содержит хлопка 85% и более, не расфасованная для розн. продажи крученая из волокон, не гребенного прочеса,линейной плотности менее 232,56, но не менее 192,31 дтекса(метр.номера от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х/б, содержит хлопка 85% и более, не расфасованная для розн. продажи крученая из волокон, не гребенного прочеса,линейной плотности менее 192,31, но не менее 125 дтекса (метр.номера от 52 до...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х/б, содержит хлопка 85% и более, не расфасованная для розн. продажи крученая из волокон, не гребенного прочеса,линейной плотности менее 125 дтекс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х/б, содержит хлопка 85% и более, не расфасованная для розн.продажимногокруточная из волокон гребенного прочеса,линейной плотности 71,429 дтекса или более для однониточной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х/б, содержит хлопка 85% и более, не расфасованная для розн.продажи многокруточная из волокон гребенного прочеса,линейной плотности менее 714,29, но не менее 23,256 дтексадля однониточной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х/б, содержит хлопка 85% и более, не расфасованная для розн.продажи, многокруточная из волокон гребенного прочеса, линейной плотности менее 232,56, но не менее 192,31 дтексадля однониточной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х/б, содержит хлопка 85% и более, не расфасованная для розн.продажи, многокруточная из волокон гребенного прочеса, линейной плотности менее 192,31, но не менее 125 дтексадля однониточной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х/б, содержит хлопка 85% и более, не расфасованная для розн.продажи, многокруточная из волокон гребенного прочеса, линейной плотности менее 106,38, но не менее 83,33 дтексадля однониточной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х/б, содержит хлопка 85% и более, не расфасованная для розн.продажи, многокруточная из волокон гребенного прочеса, линейной плотности менее 83,33 дтекса для однониточной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х/б, содержит хлопка менее 85%, не расфасованная длярозн. продажи,однониточная, не гребенного прочеса, линейнойплотности 714,29 дтекса и более (не выше 14 метрического номера)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х/б, содержит хлопка менее 85%, не расфасованная длярозн.продажи, однониточная, не гребенного прочеса, линейнойплотности менее 714,29 дтекса, но не менее 232,56 (метрические номера от 14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х/б, содержит хлопка менее 85%, не расфасованная длярозн. продажи,однониточная, не гребенного прочеса, линейнойплотности менее 232,56, но не менее 192,31 дтекса (метрические номера от 43 до...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х/б, содержит хлопка менее 85%, не расфасованная длярозн. продажи,однониточная, не гребенного прочеса, линейнойплотности менее 192,31, но не менее 125 дтекса (метрическиеномера от 52 до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х/б, содерж. менее 85 мас.% хлопка, не расфасов. длярозн.продажи, однониточная, из волокон не подвергнутых гребнечесанию, линейной плотности менее 125 дтекс (выше 80 метрического номера)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х/б, содержит хлопка менее 85%, не расфасованная длярозн. продажи,однониточная, гребенного прочеса, линейной плотности 714,29 дтекса и более (не выше 14 метрического номера)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х/б, содержит хлопка менее 85%, не расфасованная длярозн. продажи,однониточная, гребенного прочеса, линейной плотности менее 714,29, но не менее 232,56 дтекса (метрическиеномера от 14 до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х/б, содержит хлопка менее 85%, не расфасованная длярозн. продажи,однониточная, гребенного прочеса, линейной плотности менее 232,56, но не менее 192,31 дтекса (метрическиеномера от 43 до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х/б, содержит хлопка менее 85%, не расфасованная длярозн.продажи, однониточная, гребенного прочеса, линейной плотности менее 192,31, но не менее 125 дтекса (метрические номера от 52 до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х/б, содерж. менее 85 мас.% хлопка, не расфасов. длярозн.продажи, однониточная из волокон, подвергнутых гребнечесанию, линейной плотности менее 125 дтекс (выше 80 метрического номера)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х/б, содержит хлопка менее 85%, не расфасованная длярозн. продажи,крученая, не гребенного прочеса, линейной плотности 714,29 дтекса и болеедля однониточной (не выше 14 метрического номера)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х/б, содержит хлопка менее 85%, не расфасованная длярозн. продажи,крученая, не гребенного прочеса, линейной плотности менее 714,29, но не менее 232,56 дтекса для однониточной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х/б, содержит хлопка менее 85%, не расфасованная длярозн. продажи, крученая, не гребенного прочеса, линейной плотности менее 232,56, но не менее 192,31 дтекса для однониточной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х/б, содержит хлопка менее 85%, не расфасованная длярозн. продажи,крученая, не гребенного прочеса, линейной плотности менее 192,31, но не менее 125 дтекса для однониточной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х/б, содержит хлопка менее 85%, не расфасованная длярозн. Продажи,крученая, не гребенного прочеса, линейной плотности менее 125 дтекса для однониточной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х/б, содержит хлопка менее 85%, не расфасованная длярозн. продажи,крученая, гребенного прочеса, линейной плотности не менее 714,29 дтекса для однониточной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х/б, содержит хлопка менее 85%, не расфасованная длярозн. продажи,крученая, гребенного прочеса, линейной плотности менее 714,29, но не менее 232,56 дтекса для однониточной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х/б, содержит хлопка менее 85%, не расфасованная длярозн. продажи,крученая, гребенного прочеса, линейной плотности менее 232,56, но не менее 192,31 дтекса для однониточной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х/б, содержит хлопка менее 85%, не расфасованная длярозн. продажи,крученая, гребенного прочеса, линейной плотности менее 125 дтекса для однониточной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хлопчатобумажная (кроме швейных ниток), содержащая помассе 85% и более хлопка, для розничной продажи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пряжа хлопчатобумажная (кроме швейных ниток), расфасованная для розничной продажи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х/б, содержащие 85 мас.% или более хлопковых волокон, неотбеленные: полотняного переплетения, с поверхностной плотностью не более 100 г/м2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х/б, содерж. 85 мас.% или более хлопка, неотбеленные [суровые], полотняного переплетения, с поверхностной плотностью более 100 г/м.кв.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х/б, содержат хлопка 85% и более, с плотностью не более 200 г/кв.м, неотбеленные, 3-х или 4-х ниточного саржевогопереплетения, включая обратную саржу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прочие, содержат хлопок 85% и более, неотбеленные, споверхностной плотностью не более 200 г/м2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х/б, содерж. 85 мас.% или более хлопковых волокон, отбеленные, полотняного переплетения, с поверхностной плотностью не более 100 г/м2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х/б, содерж. 85 мас.% или более хлопковых волокон, отбеленные, полотняного переплетения, с поверхностной плотностью более 100 г/м2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хлопчатобумажные, содержат хлопок 85% и более, отбеленные, 3-х или 4-х нитного саржевого переплетения, включая обратную саржу, с поверхностной плотностью не более 200 г/м2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ткани хлопчатобумажные, содержат хлопок 85% и более,отбеленные, с поверхностной плотностью не более 200 г/м2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хлопчатобумажные, содержат хлопок 85% и более ,окрашенные, полотняного переплетения, с поверхностной плотностью не более 100 г/м2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хлопчатобумажные, содержат хлопок 85% и более, с поверхностной плотностью не более 200 г/кв.м, окрашеные, 3-х или 4-х нитного саржевого переплетения, включая обратную саржу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хлопчатобумажные, содержат хлопок 85% и более, из пряжи различных цветов, полотняного переплетения, с поверхностной плотностью не более 100 г/кв.м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х/б, содержат хлопок 85% и более,с поверхностной плотностью не более 200 г/м2, из пряжи различных цветов, 3-х или 4-х нитного саржевого переплетения, включая обратную саржу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прочие х/б, содержат хлопок 85% и более, из пряжи различных цветов, с поверхностной плотностью не более 200 г/м2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хлопчатобумажные, содержат хлопок 85% и более, напечатанные, полотняного переплетения, с поверхностной плотностью не более 100 г/м2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х/б, содерж. 85 мас.% или более хлопковых волокон, напечатанные, полотняного переплетения, с поверхностной плотностью более 100 г/м2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прочие хлопчатобумажные, содержат хлопка 85% и более,напечатанные, с поверхностной плотностью не более 200 г/м2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х/б, содержащие по массе не менее 85% хлопка, неотбеленные, полотняного переплетения, с поверхностной плотностьюболее 200 г/м2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хлопчатобумажные, содержащие по массе не менее 85% хлопка, неотбеленные, 3-х или 4-х нитного саржевого переплетения, включая обратную саржу с поверхностной плотностью более200 г/м2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ткани хлопчатобумажные, содержащие по массе не менее85% хлопка, неотбеленные, с поверхностной плотностью более200 г/м2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хлопчатобумажные, содержащие по массе не менее 85% хлопка, отбеленные, полотняного переплетения, с поверхностнойплотностью более 200 г/м2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прочие хлопчатобумажные, содержащие по массе не менее85% хлопка, отбеленные, с поверхностной плотностью более 200 г/м2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хлопчатобумажные, содержащие по массе не менее 85% хлопка, окрашенные, полотняного переплетения, с поверхностнойплотностью более 200 г/м2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ткани хлопчатобумажные, содержащие по массе не менее85% хлопка, окрашенные, с поверхностной плотностью более 200 г/м2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хлопчатобумажные, содержащие по массе не менее 85% хлопка, из пряжи различных цветов, полотняного переплетения,с поверхностной плотностью более 200 г/м2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хлопчатобумажные, содержащие по массе не менее 85% хлопка, из пряжи различных цветов, 'деним' или джинсовая ткань, с поверхностной плотностью более 200г/м2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х/б, содержащие по массе не менее 85% хлопка, из пряжи различных цветов, 3-х или 4-х нитного саржевого переплетения, включая обратную саржу, с поверхностной плотностьюболее 200 г/м2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х/б, прочие из пряжи различных цветов, содержащие 85мас.% или более хлопка, с поверхностной плотностью более 200 г/м2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хлопчатобумажные, содержащие по массе не менее 85% хлопка, напечатанные, полотняного переплетения, с поверхностной плотностью более 200 г/м2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хлопчатобумажные, содержащие по массе не менее 85% хлопка, напечатанные, 3-х или 4-х нитного саржевого переплетения, включая обратную саржу, с поверхностной плотностью более 200 г/м2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прочие хлопчатобумажные, содержащие по массе не менее85% хлопка, напечатанные, с поверхностной плотностью более200 г/м2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х/б, неотбеленные, содерж. менее 85 мас.% хлопковых волокон,смешанные в основном или исключительно с химическимиволокнами, с поверхностной плотностью не более 200 г/м2, полотнян. переплетения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ткани х/б, содержащие по массе менее 85% хлопка с добавлением в основном или исключительно химических волокон,неотбеленные, с поверхностной плотностью не более 200г/м2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ткани х/б, содержащие по массе менее 85% хлопка с добавлением в основном или исключительно химических волокон,отбеленные, с поверхностной плотностью не более 200 г/м2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х/б, окрашенные,содерж. менее 85 мас.% хлопковых волокон, смешанные в основном или исключительно с хим.волокнами,с поверхностной плотностью не более 20о г/м2, полотняного переплетения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х/б, содержащие по массе менее 85% хлопка, с добавлением химических волокон, окрашенные, с поверхностной плотностью не более 200 г/м2, 3- или 4-нитного саржевого переплетения, вкл.обратную саржу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ткани х/б, содержащие по массе менее 85% хлопка с добавлением в основном или исключительно химических волокон,окрашенные, с поверхностной плотностью не более 200 г/м2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х/б, содержащие по массе менее 85% хлопка с добавлением в основном или исключительно химических волокон, из пряжиразличных цветов, полотняного переплетения, с плотностью неболее 200 г/м2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ткани х/б, содержащие по массе менее 85% хлопка, с добавлением в основном или исключительно химич.волокон, изпряжи различных цветов,с плотностью не более 200 г/м2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х/б, содержащие по массе менее 85% хлопка, с добавлением в основном или исключительно химич.волокон, напечатанные, полотняного переплетения, с плотностью не более 200 г/м2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ткани х/б, содержащие по массе менее 85% хлопка, с добавлением в основном или исключительно химич.волокон, напечатанные, с поверхностной плотностью не более 200 г/м2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х/б, содержащие по массе менее 85% хлопка с добавлением в основном или исключительно химических волокон, из пряжиразличных цветов, деним, или джинс.т. с поверхностной плотностью более 200 г/м2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хлопчатобумажные прочие, с поверхностной плотностью не более 200 г/м2, неотбеленные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хлопчатобумажные прочие, с поверхностной плотностью не более 200 г/м2, окрашенные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хлопчатобумажные прочие, с поверхностной плотностью не более 200 г/м2, из пряжи различных цветов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хлопчатобумажные прочие, с поверхностной плотностью не более 200 г/м2, напечатанные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хлопчатобумажные прочие, с поверхностной плотностью более 200 г/м2, неотбеленные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хлопчатобумажные прочие, с поверхностной плотностью более 200 г/м2,отбеленные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хлопчатобумажные прочие, с поверхностной плотностью более 200 г/м2, окрашенные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хлопчатобумажные прочие, с поверхностной плотностью более 200 г/м2, из пряжи различных цветов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хлопчатобумажные прочие, с поверхностной плотностью более 200 г/м2, напечатанные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 мятый, трепаный, непряденый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лен, чесаный или обработанный каким-либо другим способом, за исключением мятого или трепаного, непряденый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Очесы и отходы льна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волокно пеньковое, обработанное или нет, но непряденое, очесы и прочие отходы пеньки (включая прядильные отходыи разрыхленное сырье)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очесы и отходы (включая прядильные отходы или разрыхленное сырье) из волокна джутового и лубяного текстильноговолокна (кроме льна, пеньки и волокна рами),необработан.,обработан., не пряденые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Волокно кокосового ореха,абаки,рами и другие растительные текстильные волокна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льняная, однониточная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льняная, многокруточная (крученая) или однокруточная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из джута или других лубяных текстильных волокон товарной позиции 5303, однониточная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из джута или других лубяных текстильных волокон, классифицируемых в тов. позиции 5303, многокруточная или однокруточная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прочие, содержащие по массе не менее 85% текстурированных полиэфирных нитей, неотбеленные или отбеленные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ткани из синтетических комплексных нитей, содержащие 85 мас.% или более нетекстурированных полиэфирных нитей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Нитки швейные из синтетических волокон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Нитки швейные из искусственных волокон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из синтетических волокон (кроме швейных ниток), однониточная, содержащая 85 мас.% или более полиэфирных волокон,не расфасованная для розничной продажи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из синтетических волокон (кроме швейных ниток), многокруточная (крученая) или однокруточная, содержащая 85 мас.%или более полиэфирных волокон, не расфасованная для розничн. продажи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из синтетических волокон, многокруточная (крученая) или однокруточная, содержащая 85 мас.% или более акриловых или модакриловых волокон, нерасфасованная для розничной продажи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прочая из полиэфирных волокон (кроме швейных ниток),не расфасованная для розничной продажи, смешанных в основном или исключительно с искусственными волокнами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прочая из полиэфирных волокон (кроме швейных ниток),смешанных в основном или исключительно с хлопком, не расфасованная для розничной продажи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однониточная из искусственных волокон (кроме швейныхниток), не расфасованная для розничной продажи, содержащая85 мас.% или более искусственных волокон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полиэфирных волокон, полотн. переплетения, содер. менее 85 мас.% этих волокон с добавл. в основном или исключительно хлопка, с поверхн. плотностью не более 170 г/м.кв., неотбелен. или отбел.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неотбеленные или отбеленные, содержащие менее 85% полиэфирных волокон 3- или 4-нитного саржевого переплетения, вкл. обратную саржу, с добавлением хлопка, с поверхн. плотностью не более 170 г/м2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прочие, неотбеленные или отбеленные, из полиэфирных волокон, содержащие менее 85% этих волокон,с добавлением в основном или исключительно хлопка,имеющие поверхностную плотность не более 170 г/м2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ткани, неотбеленные или отбеленные из синтетическихволокон, содержащие менее 85% этих волокон, с добавлением восновном или исключительно хлопка,имеющие поверхностную плотность не более 170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полиэфирных волокон, полотнян. переплетения, окрашенные , содержащие менее 85 мас.% этих волокон с добавлением в основном или исключительно хлопка, с поверхн. плотностью не более 170 г/м2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окрашеные прочие, содержащие менее 85% полиэфирных волокон с добавлением в основном или исключительно хлопка, споверхностной плотностью не более 170г/м2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окрашеные из синтетических волокон, содержащие по массе менее 85% этих волокон, с добавлением хлопка, с поверхностной плотностью не более 170 г/м2,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содержащие по массе менее 85% полиэфирных волокон полотняного переплетения, с добавлением хлопка, с поверхностной плотностью не более 170 г/м2, из пряжи различных цветов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ткани, содержащие по массе менее 85% синтетических волокон с добавлением хлопка, с поверхностной плотностью неболее 170 г/м2 из пряжи различных цветов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содержащие по массе менее 85% полиэфирных волокон полотняного переплетения, с добавлением хлопка, с поверхностной плотностью не более 170 г/м2, напечатанные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ткани, содержащие по массе менее 85% синтетических волокон с добавлением в основном или исключительно хлопка,споверхностной плотностью не более 170 г/м2, напечатанные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ткани, содержащие по массе менее 85% синтетических волокон с добавлением в основном или исключительно хлопка,споверхностной плотностью более 170 г/м2, напечатанные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полиэфирных волокон прочие, смешанные в основном или исключительно с вискозными волокнами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пряжи различных цветов, из искусственных волокон,содержащие менее 85% этих волокон, с добавлением в основном или исключительно шерсти или тонкого волоса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напечатанные из искусственных волокон, содержащие менее 85% этих волокон, с добавлением в основном или исключительно шерсти или тонкого волоса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Вата; прочие изделия из ваты, из хлопковых волокон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Вата; прочие изделия из ваты, из химических волокон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вата и изделия из нее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Шпагат или упаковочная бечевка из сезаля или прочих текстильных волокон растений рода agave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бечевки, веревки, канаты и тросы из сизаля или прочих текстильных волокон растений рода agave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Шпагат или упаковочная бечевка из полиэтилена или полипропилена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бечевки, веревки, канаты и тросы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Ковры и напольные покрытия тафтинговые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Ковры и напольные покрытия тафтинговые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Кружева машинного вязания из химических нитей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ткани узкие, содержащие 5% или более по массе эластомерных или резиновых нитей, кроме тканей из тов. поз. 5807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Стеганые текстильные материалы в куске, состоящие из одногоили нескольких слоев текстильных материалов, соединенных смягким слоем прошиванием или другими способом, кроме вышивокиз тов. поз. 5810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Клейкие ленты шириной не более 20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трикотажные, машинного или ручного вязания, текстильные прорезиненные материалы, кроме материалов из товарной позиции 5902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590699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текстильные материалы прорезиненные, кроме материалов товарной позиции 5902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трикотажные полотна машинного или ручного вязания шириной более 30см, содержащие 5 мас% или более резиновых нитей, кроме пототен тов. поз. 6001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Трикотажные полотна машинного или ручного вязания прочие, из шерстяной пряжи или пряжи из тонкого волоса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Трикотажные полотна машинного или ручного вязания прочие, из хб пряжи, окрашенные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трикотажные полотна машинного или ручного вязания из синтетических нитей, окрашенные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Одеяла электрические дорожные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Паруса для лодок, досок для виндсерфинга или сухотутных транспортных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Одежда и прочие изделия, бывшие в употреблении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Тряпье, использованное или новое, куски бечевок, веревок, канатов или тросов из текстильных иматериалов, сортированные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тряпье, использованное или новое, куски бечевок, веревок, канатов и тросов и изделия из них из текстильных материалов, бывшие в употреблении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Подошвы и каблуки из резины или полимерного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Защитные головные уборы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головные уборы, с подкладкой или без подкладки, с отделкой или без отделки из резины или пластмассы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Садовые зонты или аналогичные зонты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зонты и солнцезащитные зонты (включая зонты-трости),имеющие раздвижной стержень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зонты и солнцезащитные зонты (включая зонты-трости, садовые зонты и аналогичные зонты)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Трости, трости-сиденья, хлысты, кнуты для верховой езды и аналогичные изделия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Каркасы зонтов, включая каркасы, установленнын на стержнях(палках)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отделочные детали и принадлежности для изделий товарной позиции 6601 или 6602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Шкурки и прочие части птиц, покрытые перьями или пухом, перья, части перьев, пух и изделия из этих материалов (кромеизделий из тов. поз. 0505 и обработанных стволов и стержнейперьев)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Цветы, листья и плоды искусственные и их части; изделия изискусственных цветов, листьев или плодов из пластмассы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Цветы, листья и плоды искусственные и их части; изделия изискусственных цветов, листьев или плодов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Человеческие волосы, расчесанные, прореженные, обесцвеченные или обработанные иным способом; шерсть, волосы животных,прочие текст. материалы подготовленные для производства париков или аналог. издел.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Парики завершенные из синтетических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парики, бороды накладные, брови и ресницы, накладкии аналогичные изделия из синтетических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Парики, бороды накладные, брови, ресницы, накладки и аналогичные изделия из человеческого волоса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Парики, бороды накладные, брови и ресницы, накладки и аналогичные изделия из прочих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Брусчатка, бордюрные камни и плиты для мощения из природного камня (кроме сланца)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Плитки, кубики и аналог. изделия разной формы, наиб. гранькот. может быть вписана в квадрат со стороной размером менее7 см; гранулы, крошка и порошок, искусств. окрашенные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Мрамор, травертин и алебастр тесаные или пиленые, и изделияиз них с плоской или ровной поверхностью для памятников илистроительства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Гранит тесаный или пиленый и изделия из него с плоской илировной поверхностью для памятников или строительства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Камни прочие (кроме сланца),тесаные или пиленые, и изделияиз них, с плоской или ровной поверхностью для памятников илистроительства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мрамор,травертин и алебастр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Известняки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Гранит прочий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камни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Сланец обработанный и изделия из сланца или из агломерированного сланца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Кирпич строительный прочий из керамики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 неармированное, имеющее поглощающий, отражающий или неотражающий слой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неармированное стекло, окрашенное по всей массе (тонированное в объеме), матовое, накладное или просто полированное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неармированное стекло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 армированное, термически полированное и с матовой или полированной поверхностью, в листах, с поглащ., отражающимили неотражающим слоем или без него, но не обработанное иным способом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Стекловолокно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Стекловолокно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Стекловолокно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Жемчуг культивированный обработанный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Алмазы промышленные прочие, неоправленные или незакрепленные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Алмазы непромышленные прочие, неоправленные или незакреплҰнные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Рубины, сапфиры и изумруды, обработанные другими способами,но не нанизанные, неоправленные и незакрепленные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драгоценные и полудрагоценные камни (кроме алмазов,рубинов, сапфиров или изумрудов), обработ. др. способами, ноненанизан., неоправлен. и незакреплен. или временно наниз.для удоб. транспортир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Драгоценные или полудрагоценные камни, искусственные или реконструированные, обработанные или необработанные, сортированные или несортированные, но ненанизанные, неоправленные или незакрепленные; несортированные искусственные или реконструированные драго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Драгоценные или полудрагоценные камни, искусственные или реконструированные, обработанные или необработанные, сортированные или несортированные, но ненанизанные, неоправленные или незакрепленные; несортированные искусственные или реконструированные драго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710491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Драгоценные или полудрагоценные камни, искусственные или реконструированные, обработанные или необработанные, сортированные или несортированные, но ненанизанные, неоправленные или незакрепленные; несортированные искусственные или реконструированные драго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710499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Драгоценные или полудрагоценные камни, искусственные или реконструированные, обработанные или необработанные, сортированные или несортированные, но ненанизанные, неоправленные или незакрепленные; несортированные искусственные или реконструированные драго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Крошка и порошок из природных или искусственных драгоценныхили полудрагоценных камней (кроме алмазов) прочая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Серебро в необработанном виде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710692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Серебро в полуобработанном виде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Металлы недрагоенные, плакированные серебром, полуобработанные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из золота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Золото в необработанных формах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Золото, не используемое для чеканки монет, в прочих полуобработанных формах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Золото, используемое для чеканки монет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Металлы недрагоценные или серебро, плакированные золотом, необработанные или полуобработанные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Платина необработанная или в виде порошка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Палладий необработанный или в виде порошка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Родий необработанный или в виде порошка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Иридий, осмий и рутений необработанные или в виде порошка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Металлы недрагоценные, серебро или золото, плакированные платиной, необработанные или полуобработанные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природного или культивированного жемчуга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драгоценных или полудрагоценных камней природных, искусственных и реконструированных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Запонки и заколки из недрагоценных металлов, имеющих или неимеющих электролитическое покрытие из драгоценных металлов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Монеты (кроме золотых), не являющиеся законным платежным средством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монеты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Чугун передельный нелегированный, содержащий 0,5 мас.% или менее фосфора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Чугун передельный нелегированный, содержащий по массе более0,5% фосфора в чушках, болванках и прочих первичных формах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Чугун передельный легированный; чугун зеркальный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Ферромарганец, содержащий более 2 мас.% углерода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Ферромарганец прочий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Ферросилиций, содержащий более 55 мас.% кремния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ферросилиций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Феррохром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феррохром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Ферросиликохром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Ферроникель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Ферромолибден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Ферровольфрам и ферросиликовольфрам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Ферротитан и ферросиликотитан прочий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Феррованадий прочий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Феррониобий прочий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ферросплавы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прямого восстановления железной руды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продукты восстановления железной руды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Слитки черных металлов для переплавки (шихтовые слитки)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Гранулы из передельного и зеркального чугуна и черных металлов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Слитки железо и нелегированная сталь в слитках или прочих первичных формах (кроме железа товарной позиции 7203)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железо и сталь нелегированные в прочих первичных формах (кроме железа, указанного в товарной позиции 7203)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Полуфабрикаты из железа или нелегированной стали, содержащие менее 0,25 мас.% углерода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полуфабрикаты из железа или нелегированной стали, содержащие менее 0,25 мас.% углерода, прямоугольного (кроме квадратного) поперечного сечения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полуфабрикаты из железа или нелегированной стали, содержащие менее 0,25 мас.% углерода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Полуфабрикаты из железа или нелегированной стали, содержащие 0,25 мас.% или более углерода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прокат плоский из железа или нелегированной стали шириной 600 мм или более, холоднокатаный (обжатый в холодном состоянии), неплакированной, без гальванического или другого покрытия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железа или нелегированной стали шириной 600 мм или более, оцинкованный иным способом, гофрированный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железа или нелегированной стали шириной 600 мм или более, с гальваническим или другим покрытием алюминиево-цинковыми сплавами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Прутки прочие из железа или нелегированной стали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Неравнобокие угловые профили, без дальнейшей обработки кроме горячей прокатки, горячего волочения или экструдирования,высотой менее 80 мм, из железа или нелегированной стали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Уголки, фасонные и специальные профили из железа или нелегированной стали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уголки, фасонные и специальные профили из железа илинелегированной стали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Слитки и прочие первичные формы из коррозиностойкой стали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полуфабрикаты из коррозионностойкой стали, прямоугольного ( кроме квадратного) поперечного сечения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бурильные прочие, из стали с минимальным пределом текучести 724 мпа 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Квадратного или прямоугольного поперечного сечения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Прочего некруглого поперечного сечения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трубы и трубки, профили пустотелые(например,бесшовные или сварные,клепаные или соединенные аналогичным способом),из черных металлов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Крученая проволока, тросы, канаты из черных металлов, без электрической изоляции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из черных металлов без электрической изоляции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оцинкованные решетки, сетки и ограждения, сваренныев местах пересечения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Якоря, кошки и их части из черных металлов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Гвозди, кнопки, чертежн. кнопки, рифленые гвозди, скобы (кр. включ. в тов. поз. 8305) и аналог. изделия, из черн. металлов, с головками или без головок из др. материалов, кр. изделий с медн. головками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Штейн медный; медь цементационная (медь осажденная)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Медь нерафинированная, медные аноды для электролитическогорафинирования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Катоды и секции катодов из меди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Заготовки для изготовления проволоки (вайербарсы) из медирафинированной, необработанной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Заготовки для прокатки сортовых профилей из меди рафинированной, необработанной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Медь рафинированная, необработанная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Сплавы на основе меди и цинка необработанные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Сплавы на основе меди и олова (бронзы) необработанные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Медные сплавы (кроме лигатур, товарой позиции 7405) не обработанные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Порошки слоистой структуры, чешуйки медные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Крученая проволока, кабели, плетеные шнуры и аналогичные изделия из меди без электрической изоляции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Штейн никелевый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Агломераты оксидов никеля и другие промежуточные продукты металлургии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нелегированный, необработанный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Сплавы никелевые, необработанные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Прутки и профили из никеля нелегированного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нелегированный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Сплавы алюминиевые необработанные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Прутки и профили из алюминия нелегированного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проволока из алюминия нелегированного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проволока из алюминиевых сплавов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Свинец рафинированный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свинец необработанный, содержащий сурьму в качествеэлемента, преобладающего по массе среди прочих элементов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свинец необработанный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Листы, полосы или ленты и фольга свинцовые толщиной (не считая основы) не более 0,2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полосы или ленты и фольга свинцовые,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Порошки и чешуйки свинцовые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 содержащий по массе 99,99% или более цинка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 содержащий менее 99,99 мас.% цинка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Сплавы цинковые, необработанные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Олово необработанное нелегированное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Сплавы оловянные необработанные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необработанный, содержащий по массе не менее 99,8% магния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магний необработанный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Штейн кобальтовый и прочие промежуточные продукты металлургии кобальта;кобальт необработанный; порошки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Бериллий, хром, германий, ванадий, галлий и другие редкие металлы и изделия из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Типографские шрифты, блоки, пластины, цилиндры и другие типографские элементы; блоки, пластины, цилиндры и литографские камни, подготовленные для печатных целей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и лом электротехнических и электронных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854912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и лом электротехнических и электронных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854913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и лом электротехнических и электронных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и лом электротехнических и электронных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854919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и лом электротехнических и электронных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и лом электротехнических и электронных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854929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и лом электротехнических и электронных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и лом электротехнических и электронных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854939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и лом электротехнических и электронных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854991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и лом электротехнических и электронных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854999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и лом электротехнических и электронных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Автомобили грузовые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 солнцезащитные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Пианино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Рояли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Фортепиано, клавесины и прочие клавишные струнные инструменты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Смычковые инструменты музыкальные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инструменты музыкальные струнные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духовые 'медные'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музыкальные духовые (например, клавишные органы с трубами, аккордеоны, кларнеты, трубы, волынки), кроме ярмарочных органов и механических шарманок,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музыкальные ударные (например, барабаны, ксилофоны, тарелки, кастаньеты, маракасы)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клавишные, кроме аккордеонов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музыкальные инструменты, у которых звук производится или должен быть усилен с помощью электричества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Шкатулки музыкальные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органы ярмарочные; птицы поющие механические, пилы музыкальные и инструменты музыкальные в другом месте не поименованные; манки всех видов, свистки, горны и духовые сигнальные инcтрументы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920930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Струны музыкальных инструментов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920991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фортепиано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920992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музыкальных инструментов товарной позиции 9202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920994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музыкальных инструментов товарной позиции 9207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920999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части и принадлежности музыкальных инструментов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 для сидения (кроме указанной в товарной позиции 9402), трансформируемая или не трансформируемая в кровати, и ее части, мебель для сидения из тростника, ивы, бамбука или аналогичных материалов: из бамбука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 прочая и ее части, мебель из прочих материалов, включая тростник, иву, бамбук или аналогичные материалы: из бамбука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 прочая и ее части, мебель из прочих материалов, включая тростник, иву, бамбук или аналогичные материалы: из ротанга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матрацные, принадлежности постельные и аналогичные изделия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ламп и осветительного оборудования из пластмассы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Сборные строительные конструкции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Предметы и принадлежности для бильярда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Карты игральные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товары для развлечений, настольные или комнатные игры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Лыжи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Крепления для лыж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лыжи и прочий инвентарь для занятий лыжным спортом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Доски для виндсерфинга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лыжи водные и инвентарь для занятий водными видами 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Клюшки, комплекты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Мячи для гольфа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клюшки для гольфа и принадлежности для игры в гольф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и инвентарь для настольного тенниса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Ракетки для тенниса, со струнами или без струн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ракетки со струнами или без струн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Мячи для тенниса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мячи, кроме мячей для гольфа и шариков для настольного тенниса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Ледовые коньки и роликовые коньки, включая конькобежные ботинки с прикрепленными коньками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Удочки рыболовные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Крючки рыболовные, с поводками или без поводков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Катушки с леской для рыбной ловли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принадлежности для рыбной ловли, охоты и стрельбы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950821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Аттракционы, цирки, зверинцы и театры передвижные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950823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Аттракционы, цирки, зверинцы и театры передвижные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950824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Аттракционы, цирки, зверинцы и театры передвижные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950825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Аттракционы, цирки, зверинцы и театры передвижные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950826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Аттракционы, цирки, зверинцы и театры передвижные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950829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Аттракционы, цирки, зверинцы и театры передвижные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950830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Аттракционы, цирки, зверинцы и театры передвижные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950840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Аттракционы, цирки, зверинцы и театры передвижные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Кость слоновая обработанная и изделия из нее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обработанная и пригодная для резьбы кость слоновая, кость, панцирь черепахи, рог, рога оленьи, кораллы, перламутр, прочие материалы животного происхождения и изделия из этих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Обработанные материалы растительного или минерального происхождения для резьбы и изделия из них; изделия формованные или резные из воска, стеаринакаучука или модельных паст и прочие формован.изделия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Метлы и щетки, состоящие из веток или других растительных материалов, связанных вместе, с рукоятками или без рукояток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Щетки зубные, включая щетки для зубных протезов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помазки для бритья, щетки для волос, щеточки для ногтей, кисточки для ресниц, изделия для гигиенических целей, в том числе являющиеся частями приспособлений (приборов)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Кисти художественные, кисточки для письма и аналогичные кисточки косметические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Кисти малярные для нанесения красок, темперы, лаков или аналогичные кисти (кроме указанных в субпозоции 9603 30); подушечки и валики малярные для краски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щетки ручные механические без двигателей для уборки полов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Сита и решета ручные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Кнопки, застежки-защелки и их части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Пуговицы пластмассовые, без текстильного покрытия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Пуговицы из недрагоценного металла, без текстильного покрытия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пуговицы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Формы для пуговиц и прочие части пуговиц; заготовки для пуговиц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Застежки 'молнии' с зубцами из недрагоценного металла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960719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застежки 'молнии'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застежек-молний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Ручки шариковые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Ручки и маркеры с наконечником из фетра и прочих пористых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Авторучки чернильные, стилографы и ручки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Карандаши с выталкиваемым или скользящим стержнем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Наборы, состоящие из двух или более изделий, указанных в вышеприведенных субпозициях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Стержни для шариковых ручек, состоящие из шарикового наконечника и чернильного баллончика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Перья для ручек и перьевые насадки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держатели ручек, держатели карандашей и аналогичные держатели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Карандаши простые и цветные, с грифелями в твердой оболочке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Грифели карандашей, черные или цветные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пастели и угольные карандаши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Доски грифельные для письма или рисования, в рамах или безрам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Штемпели для датирования, опечатывания или нумераторы, и аналогичные приспособления (включая устройства для печатания или тиснения этикеток), предназначенные для ручной работы, компостеры ручные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Ленты для пишущих машинок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Подушки штемпельные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Зажигалки карманные газовые, не подлежащие повторной заправке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Зажигалки карманные газовые, подлежащие повторной заправке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зажигалки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к сигаретным зажигалкам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Трубки курительные (включая чашеобразные части), мундштуки для сигар или сигарет, и их части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расчески, гребни для волос и аналогичные предметы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Шпильки для волос, зажимы для завивки, бигуди и аналогичныепредметы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Термосы и вакуумные сосуды прочие в собранном виде; их части, кроме стеклянных колб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Манекены для портных и прочие манекены; манекены-автоматы идвижущиеся предметы для оформления витрин,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r>
    </w:tbl>
    <w:bookmarkStart w:name="z78" w:id="61"/>
    <w:p>
      <w:pPr>
        <w:spacing w:after="0"/>
        <w:ind w:left="0"/>
        <w:jc w:val="both"/>
      </w:pPr>
      <w:r>
        <w:rPr>
          <w:rFonts w:ascii="Times New Roman"/>
          <w:b w:val="false"/>
          <w:i w:val="false"/>
          <w:color w:val="000000"/>
          <w:sz w:val="28"/>
        </w:rPr>
        <w:t>
      ".</w:t>
      </w:r>
    </w:p>
    <w:bookmarkEnd w:id="61"/>
    <w:bookmarkStart w:name="z79" w:id="62"/>
    <w:p>
      <w:pPr>
        <w:spacing w:after="0"/>
        <w:ind w:left="0"/>
        <w:jc w:val="both"/>
      </w:pPr>
      <w:r>
        <w:rPr>
          <w:rFonts w:ascii="Times New Roman"/>
          <w:b w:val="false"/>
          <w:i w:val="false"/>
          <w:color w:val="000000"/>
          <w:sz w:val="28"/>
        </w:rPr>
        <w:t>
      2. Департаменту продвижения экспорта Министерства торговли и интеграции Республики Казахстан обеспечить в установленном законодательством порядке:</w:t>
      </w:r>
    </w:p>
    <w:bookmarkEnd w:id="62"/>
    <w:bookmarkStart w:name="z80" w:id="63"/>
    <w:p>
      <w:pPr>
        <w:spacing w:after="0"/>
        <w:ind w:left="0"/>
        <w:jc w:val="both"/>
      </w:pPr>
      <w:r>
        <w:rPr>
          <w:rFonts w:ascii="Times New Roman"/>
          <w:b w:val="false"/>
          <w:i w:val="false"/>
          <w:color w:val="000000"/>
          <w:sz w:val="28"/>
        </w:rPr>
        <w:t xml:space="preserve">
      1) государственную регистрацию настоящего приказа в Министерстве юстиции Республики Казахстан; </w:t>
      </w:r>
    </w:p>
    <w:bookmarkEnd w:id="63"/>
    <w:bookmarkStart w:name="z81" w:id="64"/>
    <w:p>
      <w:pPr>
        <w:spacing w:after="0"/>
        <w:ind w:left="0"/>
        <w:jc w:val="both"/>
      </w:pPr>
      <w:r>
        <w:rPr>
          <w:rFonts w:ascii="Times New Roman"/>
          <w:b w:val="false"/>
          <w:i w:val="false"/>
          <w:color w:val="000000"/>
          <w:sz w:val="28"/>
        </w:rPr>
        <w:t>
      2) размещение настоящего приказа на интернет-ресурсе Министерства торговли и интеграции Республики Казахстан.</w:t>
      </w:r>
    </w:p>
    <w:bookmarkEnd w:id="64"/>
    <w:bookmarkStart w:name="z82" w:id="6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торговли и интеграции Республики Казахстан.</w:t>
      </w:r>
    </w:p>
    <w:bookmarkEnd w:id="65"/>
    <w:bookmarkStart w:name="z83" w:id="66"/>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66"/>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Заместитель Премьер-Министра -</w:t>
            </w:r>
          </w:p>
          <w:p>
            <w:pPr>
              <w:spacing w:after="20"/>
              <w:ind w:left="20"/>
              <w:jc w:val="both"/>
            </w:pPr>
          </w:p>
          <w:p>
            <w:pPr>
              <w:spacing w:after="20"/>
              <w:ind w:left="20"/>
              <w:jc w:val="both"/>
            </w:pPr>
            <w:r>
              <w:rPr>
                <w:rFonts w:ascii="Times New Roman"/>
                <w:b w:val="false"/>
                <w:i/>
                <w:color w:val="000000"/>
                <w:sz w:val="20"/>
              </w:rPr>
              <w:t>Министр торговли и интеграции</w:t>
            </w: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Жумангарин</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"СОГЛАСОВАН"</w:t>
            </w:r>
          </w:p>
          <w:p>
            <w:pPr>
              <w:spacing w:after="20"/>
              <w:ind w:left="20"/>
              <w:jc w:val="both"/>
            </w:pPr>
          </w:p>
          <w:p>
            <w:pPr>
              <w:spacing w:after="20"/>
              <w:ind w:left="20"/>
              <w:jc w:val="both"/>
            </w:pPr>
            <w:r>
              <w:rPr>
                <w:rFonts w:ascii="Times New Roman"/>
                <w:b w:val="false"/>
                <w:i/>
                <w:color w:val="000000"/>
                <w:sz w:val="20"/>
              </w:rPr>
              <w:t>Агентство по защите и</w:t>
            </w:r>
          </w:p>
          <w:p>
            <w:pPr>
              <w:spacing w:after="20"/>
              <w:ind w:left="20"/>
              <w:jc w:val="both"/>
            </w:pPr>
            <w:r>
              <w:rPr>
                <w:rFonts w:ascii="Times New Roman"/>
                <w:b w:val="false"/>
                <w:i/>
                <w:color w:val="000000"/>
                <w:sz w:val="20"/>
              </w:rPr>
              <w:t>развитию конкуренции</w:t>
            </w: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"СОГЛАСОВАН"</w:t>
            </w:r>
          </w:p>
          <w:p>
            <w:pPr>
              <w:spacing w:after="20"/>
              <w:ind w:left="20"/>
              <w:jc w:val="both"/>
            </w:pPr>
          </w:p>
          <w:p>
            <w:pPr>
              <w:spacing w:after="20"/>
              <w:ind w:left="20"/>
              <w:jc w:val="both"/>
            </w:pPr>
            <w:r>
              <w:rPr>
                <w:rFonts w:ascii="Times New Roman"/>
                <w:b w:val="false"/>
                <w:i/>
                <w:color w:val="000000"/>
                <w:sz w:val="20"/>
              </w:rPr>
              <w:t>Министерство индустрии и</w:t>
            </w:r>
          </w:p>
          <w:p>
            <w:pPr>
              <w:spacing w:after="20"/>
              <w:ind w:left="20"/>
              <w:jc w:val="both"/>
            </w:pPr>
            <w:r>
              <w:rPr>
                <w:rFonts w:ascii="Times New Roman"/>
                <w:b w:val="false"/>
                <w:i/>
                <w:color w:val="000000"/>
                <w:sz w:val="20"/>
              </w:rPr>
              <w:t>инфраструктурного развития</w:t>
            </w: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"СОГЛАСОВАН"</w:t>
            </w:r>
          </w:p>
          <w:p>
            <w:pPr>
              <w:spacing w:after="20"/>
              <w:ind w:left="20"/>
              <w:jc w:val="both"/>
            </w:pPr>
          </w:p>
          <w:p>
            <w:pPr>
              <w:spacing w:after="20"/>
              <w:ind w:left="20"/>
              <w:jc w:val="both"/>
            </w:pPr>
            <w:r>
              <w:rPr>
                <w:rFonts w:ascii="Times New Roman"/>
                <w:b w:val="false"/>
                <w:i/>
                <w:color w:val="000000"/>
                <w:sz w:val="20"/>
              </w:rPr>
              <w:t>Министерство национальной экономики</w:t>
            </w: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"СОГЛАСОВАН"</w:t>
            </w:r>
          </w:p>
          <w:p>
            <w:pPr>
              <w:spacing w:after="20"/>
              <w:ind w:left="20"/>
              <w:jc w:val="both"/>
            </w:pPr>
          </w:p>
          <w:p>
            <w:pPr>
              <w:spacing w:after="20"/>
              <w:ind w:left="20"/>
              <w:jc w:val="both"/>
            </w:pPr>
            <w:r>
              <w:rPr>
                <w:rFonts w:ascii="Times New Roman"/>
                <w:b w:val="false"/>
                <w:i/>
                <w:color w:val="000000"/>
                <w:sz w:val="20"/>
              </w:rPr>
              <w:t>Министерство сельского хозяйства</w:t>
            </w: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"СОГЛАСОВАН"</w:t>
            </w:r>
          </w:p>
          <w:p>
            <w:pPr>
              <w:spacing w:after="20"/>
              <w:ind w:left="20"/>
              <w:jc w:val="both"/>
            </w:pPr>
          </w:p>
          <w:p>
            <w:pPr>
              <w:spacing w:after="20"/>
              <w:ind w:left="20"/>
              <w:jc w:val="both"/>
            </w:pPr>
            <w:r>
              <w:rPr>
                <w:rFonts w:ascii="Times New Roman"/>
                <w:b w:val="false"/>
                <w:i/>
                <w:color w:val="000000"/>
                <w:sz w:val="20"/>
              </w:rPr>
              <w:t>Министерство финансов</w:t>
            </w: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