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d29b" w14:textId="84bd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24 января 2020 года № 9 "Об утверждении статистических форм общегосударственных статистических наблюдений по статистике торговли и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15 декабря 2022 года № 40. Зарегистрирован в Министерстве юстиции Республики Казахстан 19 декабря 2022 года № 31146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24 января 2020 года № 9 "Об утверждении статистических форм общегосударственных статистических наблюдений по статистике торговли и инструкций по их заполнению" (зарегистрирован в Реестре государственной регистрации нормативных правовых актов под № 19963)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13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Сіздің платформаңызда (маркетплейсте) өңірлер бөлінісінде тіркелген жеке тұлғалардың жолаушылар тасымалын сипаттайтын жекелеген көрсеткіштерді көрсетіңіз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отдельные показатели, характеризующие перевозку пассажиров физическими лицами, зарегистрированными на Вашей платформе (маркетплейсе) в разрезе регионов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Сапарлар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поездок, 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жалпы жүрген жолы, 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пробег транспортных средств,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Тапсырыстардың жалпы құны,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заказов,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область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2020 года № 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33700" cy="203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20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"24" қаңтардағы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бұйрығына 1-қосымша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Тауарлар мен көрсетілетін қызметтерді өткізу туралы есеп</w:t>
      </w:r>
      <w:r>
        <w:br/>
      </w:r>
      <w:r>
        <w:rPr>
          <w:rFonts w:ascii="Times New Roman"/>
          <w:b/>
          <w:i w:val="false"/>
          <w:color w:val="000000"/>
        </w:rPr>
        <w:t>Отчет о реализации товаров и услуг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1-ВТ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түрлерінің жалпы жіктеуішінің кодтарына сәйкес экономикалық қызметтің негізгі түрлері: 45-автомобильдер мен мотоциклдердің көтерме және бөлшек саудасы және оларды жөндеу; 46-автомобильдер мен мотоциклдер саудасынан басқа, көтерме саудада сату; 47-автомобильдер мен мотоциклдер саудасынан басқа, бөлшек сауда; 56-тамақ өнімдерімен және сусындармен қамтамасыз ету бойынша қызмет көрсету болып табылатын қызметкерлерінің саны 100-ден жоғары заңды тұлғалар және (немесе) олардың құрылымдық және оқшауланған бөлімшелері, сондай-ақ іріктемеге түскен, қызметкерлерінің саны 100 адамға дейін заңды тұлғалар және дара кәсіпкерлер ұсынады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 с численностью работников свыше 100 человек, а также попавшие в выборку юридические лица с численностью работников до 100 человек и индивидуальные предприниматели, с основным видом экономической деятельности согласно кодам Общего классификатора видов экономической деятельности: 45-оптовая и розничная торговля автомобилями и мотоциклами и их ремонт; 46-оптовая торговля, за исключением торговли автомобилями и мотоциклами; 47-розничная торговля, кроме торговли автомобилями и мотоциклами; 56-предоставление услуг по обеспечению питанием и напитками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 мерзімі – есепті кезеңнен кейінгі 15 наурызға (қоса алғанда)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15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006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006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1.Тауарларды (көрсетілетін қызметтерді) нақты өткізу орнын көрсетіңіз (тіркелген жеріне қарамастан) - облыс,қала, аудан, елді 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фактическое место реализации товаров (услуг) (независимо от места регистрации) - область, город, район, населенный пункт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16300" cy="685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Әкімшілік-аумақтық объектілер жіктеуішіне сәйкес аумақтың коды (респондент статистикалық нысанды қағаз жеткізгіште ұсынған кезде аумақтық статистика органының тиісті қызметкері 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(заполняется соответствующим работником территориального органа статистики при представлении респондентом на бумажном носителе)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718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Өткізу арналары бойынша тауарларды бөлшек саудада сату көлемін көрсетіңіз,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объем розничной торговли товарами по каналам реализации, в тысячах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арналары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розничной торговли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азық-түлік тауарлары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продовольственными товарами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сауда объектілері арқылы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стационарные торговые объекты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емес сауда объектілері арқылы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нестационарные торговые объекты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базарлары арқылы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торговые рынки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арқылы (электронды сауда)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Интернет (электронная торговля)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бөлшек сауда (тасымалдау, таратпа және желілік маркетинг)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(развозная, разносная и сетевой маркетинг)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Жанармай құю станциялары арқылы (АҚС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АГҚС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АГТКС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автозаправочные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ГАЗС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АГНКС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Автожанармай құю станциялары арқылы (АГҚС)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автозаправочные станции (АЗС)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Автогаз құю станциялары арқылы (АГҚС)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автогазозаправочные станции (ГАЗС)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Автогаз толтыру компрессорлық станциялары арқылы (АГТКС)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автогазонаполнительные станции (АГНКС)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79" w:id="13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АҚС- автожанармай құю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АГҚС- автогаз құю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АГТКС- автогаз толтыру компрессорлық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АЗС- автозаправочная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ГАЗС- автогазозаправочная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АГНКС- автогазонаполнительная компрессорная станция</w:t>
      </w:r>
    </w:p>
    <w:p>
      <w:pPr>
        <w:spacing w:after="0"/>
        <w:ind w:left="0"/>
        <w:jc w:val="both"/>
      </w:pPr>
      <w:bookmarkStart w:name="z80" w:id="14"/>
      <w:r>
        <w:rPr>
          <w:rFonts w:ascii="Times New Roman"/>
          <w:b w:val="false"/>
          <w:i w:val="false"/>
          <w:color w:val="000000"/>
          <w:sz w:val="28"/>
        </w:rPr>
        <w:t>
      2.2 Сауда желісінің нақты барын көрсетіңіз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наличие торговой сети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объектілерінің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объектов, единиц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площадь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кв.м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көлемі,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розничной торговли,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барлығы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всего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жалға 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арендуемые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үйі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мамандандырылмаған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неспециализированный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комиссиялық дүкен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комиссионный магазин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және 2-ші жолдан алаңы бар бөліп көрсетіңіз: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 и 2 выделите с площадью: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ш.м 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100 кв.м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 кв.м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500-2000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500-2000 кв.м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2000-10000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2000-10000 кв.м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ш.м.-ден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кв.м. и выше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7" w:id="15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Жалға алғандарды қоса алғанда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Включая арендуемые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Ш.м – мұнда және бұдан әрі - шаршы 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Кв.м – здесь и далее - квадратный метр.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Дүңгіршек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Дүкендердегі және сауда үйлеріндегі 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Отделы в магазинах и торговых домах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Автожанармай құю, автогаз құю, автогаз толтыру компрессорлық станциялары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Автозаправочные, автогазозаправочные, автогазонаполнительные компрессорные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Автожанармай құю станциясы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Автозаправочная 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Автогаз құю станциясы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Автогазозаправочная 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Автогаз толтыру компрессорлық станциясы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Автогазонаполнительная компрессорная 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6" w:id="16"/>
      <w:r>
        <w:rPr>
          <w:rFonts w:ascii="Times New Roman"/>
          <w:b w:val="false"/>
          <w:i w:val="false"/>
          <w:color w:val="000000"/>
          <w:sz w:val="28"/>
        </w:rPr>
        <w:t>
      2.3 Тауар түрлері бойынша бөлшек сауданың көлемін көрсетіңіз, мың теңге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объем розничной торговли по видам товаров,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ІСҚСЖ сәйкес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согласно СКУВТ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розничной торговли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жылдың соңына тауар қорлары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Товарные запасы на конец отчетного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мәндегі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мәндегі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стоимостном выражении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5" w:id="17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Мұнда және бұдан әрі қызмет кодын респондент Қазақстан Республикасы Стратегиялық жоспарлау және реформалар агенттігі Ұлттық статистика бюросының интернет-ресурсында (www.stat.gov.kz) "Жіктеуіштер" бөлімінде орналастырылған "Ішкі сауда қызметтерінің анықтамалығына" сәйкес толтырады (бұдан әрі - ІСҚСЖ)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Здесь и далее код услуги заполняется респондентом согласно "Справочнику услуг внутренней торговли", размещенного на интернет-ресурсе Бюро национальной статистики Агентства по стратегическому планированию и реформам Республики Казахстан (www.stat.gov.kz) в разделе "Классификаторы" (далее – СКУВТ)</w:t>
      </w:r>
    </w:p>
    <w:p>
      <w:pPr>
        <w:spacing w:after="0"/>
        <w:ind w:left="0"/>
        <w:jc w:val="both"/>
      </w:pPr>
      <w:bookmarkStart w:name="z126" w:id="1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"2.3 бөлімінде заттай мәнде толтыру үшін тауарлар тізбесі" қосымшасына сәйкес тек жекелеген тауарлық позициялар бойынша заттай мәндегі бөлшек сауда көлемі көрсетіледі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Объем розничной торговли в натуральном выражении указывается только по отдельным товарным позициям согласно Приложению "Перечень товаров для заполнения в натуральном выражении в разделе 2.3"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ІСҚСЖ сәйкес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согласно СКУВТ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көлемі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розничной торговли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жылдың соңына тауар қорлары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Товарные запасы на конец отчетного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мәндегі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мәндегі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Бөлшек саудадағы сауданың үстеме бағасының жалпы көлемін көрсетіңіз, мың теңге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общий объем торговой наценки в розничной торговле, в тысячах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16300" cy="685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5" w:id="19"/>
      <w:r>
        <w:rPr>
          <w:rFonts w:ascii="Times New Roman"/>
          <w:b w:val="false"/>
          <w:i w:val="false"/>
          <w:color w:val="000000"/>
          <w:sz w:val="28"/>
        </w:rPr>
        <w:t>
      3. Көтерме сауда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Оптовая торговля</w:t>
      </w:r>
    </w:p>
    <w:p>
      <w:pPr>
        <w:spacing w:after="0"/>
        <w:ind w:left="0"/>
        <w:jc w:val="both"/>
      </w:pPr>
      <w:bookmarkStart w:name="z136" w:id="20"/>
      <w:r>
        <w:rPr>
          <w:rFonts w:ascii="Times New Roman"/>
          <w:b w:val="false"/>
          <w:i w:val="false"/>
          <w:color w:val="000000"/>
          <w:sz w:val="28"/>
        </w:rPr>
        <w:t>
      3.1 Тауар түрлері бойынша көтерме сауда көлемін көрсетіңіз, мың теңге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объем оптовой торговли по видам товаров,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ІСҚСЖ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согласно СКУВТ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сауда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оптовой торговли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1-бағаннан отандық тауарлармен көтерме сауда көлемін бөліп 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 выделить объем оптовой торговли отечественными товарами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жылдың соңына тауар қорлары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Товарные запасы на конец отчетного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ІСҚСЖ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согласно СКУВТ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сауда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оптовой торговли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1-бағаннан отандық тауарлармен көтерме сауда көлемін 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 выделить объем оптовой торговли отечественными товарами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жылдың соңына тауар қорлары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Товарные запасы на конец отчетного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Көтерме саудадағы сауданың үстеме бағасының жалпы көлемін көрсетіңіз,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общий объем торговой наценки в оптовой торговле, в тысячах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16300" cy="685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1" w:id="21"/>
      <w:r>
        <w:rPr>
          <w:rFonts w:ascii="Times New Roman"/>
          <w:b w:val="false"/>
          <w:i w:val="false"/>
          <w:color w:val="000000"/>
          <w:sz w:val="28"/>
        </w:rPr>
        <w:t>
      4. Сыйақыға немесе шарт негізінде жасалатын көтерме сауда қызметтерінің көлемін көрсетіңіз, мың теңге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объем услуг оптовой торговли за вознаграждение или на договорной основе,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Сыйақыға немесе шарт негізінде жасалатын көтерме сауда қызметтерінің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услуг оптовой торговли за вознаграждение или на договорной основе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6" w:id="22"/>
      <w:r>
        <w:rPr>
          <w:rFonts w:ascii="Times New Roman"/>
          <w:b w:val="false"/>
          <w:i w:val="false"/>
          <w:color w:val="000000"/>
          <w:sz w:val="28"/>
        </w:rPr>
        <w:t>
      5. Түсу көздері бойынша сатып алынған тауарлардың көлемін көрсетіңіз (тауарлар мен өңірлер бойынша), мың теңге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істейтіндердің тізімдік саны 50 адамнан асатын, негізгі экономикалық қызмет түрі көтерме саудаға жататын заңды тұлғалар және (немесе) олардың құрылымдық және оқшауланған бөлімшелері толтырады</w:t>
      </w:r>
    </w:p>
    <w:p>
      <w:pPr>
        <w:spacing w:after="0"/>
        <w:ind w:left="0"/>
        <w:jc w:val="both"/>
      </w:pPr>
      <w:bookmarkStart w:name="z157" w:id="23"/>
      <w:r>
        <w:rPr>
          <w:rFonts w:ascii="Times New Roman"/>
          <w:b w:val="false"/>
          <w:i w:val="false"/>
          <w:color w:val="000000"/>
          <w:sz w:val="28"/>
        </w:rPr>
        <w:t>
      Укажите объем закупленных товаров по источникам поступления (по товарам и регионам), в тысячах тенге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Заполняют юридические лица и (или) их структурные и обособленные подразделения со списочной численностью работающих свыше 50 человек, основной вид экономической деятельности которых относится к оптовой торговле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(ӘАОЖ коды)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 (код КАТО)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ІСҚСЖ сәйкес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согласно СКУВТ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тауарлардың көлемі,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закупленных товаров, 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импорту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Резиденттерден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резидентов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 облысының резиденттері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тауар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тауар атауынан артық емес):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резиденты своей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товарам: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более 20 наименований товара):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облыстың резиденттері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резиденты другой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тауарлар бойынша: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товарам: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5" w:id="24"/>
      <w:r>
        <w:rPr>
          <w:rFonts w:ascii="Times New Roman"/>
          <w:b w:val="false"/>
          <w:i w:val="false"/>
          <w:color w:val="000000"/>
          <w:sz w:val="28"/>
        </w:rPr>
        <w:t>
      6. Тамақ өнімдерімен және сусындармен қамтамасыз ету бойынша қызмет көрсету көлемін және объектілер желілері бойынша ақпаратты көрсетіңіз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информацию по сети объектов и объему предоставления услуг по обеспечению питанием и напитками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 бары,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Наличие, единиц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Отыратын орын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посадочных мест, единиц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өткізу көлемі,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услуг,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Дәмханалар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тамақтандырудың өзге де объектілері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объекты общественного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Тамақты тапсырыспен жеткізу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пищи на заказ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8" w:id="25"/>
      <w:r>
        <w:rPr>
          <w:rFonts w:ascii="Times New Roman"/>
          <w:b w:val="false"/>
          <w:i w:val="false"/>
          <w:color w:val="000000"/>
          <w:sz w:val="28"/>
        </w:rPr>
        <w:t>
      7. Техникалық қызмет көрсету станцияларының саны және автомобильдерге техникалық қызмет көрсету және жөндеу бойынша қызмет көрсетудің көлемі туралы ақпаратты көрсетіңіз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информацию по количеству станций технического обслуживания и объему предоставления услуг по техническому обслуживанию и ремонту автомобилей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 өткізу көлемі,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услуг, в тысячах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қызмет көрсету станцияларының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станций технического обслуживания, единиц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алаңы,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площадь,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5" w:id="26"/>
      <w:r>
        <w:rPr>
          <w:rFonts w:ascii="Times New Roman"/>
          <w:b w:val="false"/>
          <w:i w:val="false"/>
          <w:color w:val="000000"/>
          <w:sz w:val="28"/>
        </w:rPr>
        <w:t>
      8. Қызметтің қосалқы түрлері бойынша өнімдерді (тауарлар, жұмыстар, көрсетілетін қызметтер) өндіру және өткізу көлемін көрсетіңіз, мың теңге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объемы производства и реализации продукции (товаров, работ, услуг) по вторичным видам деятельности,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ЭҚЖЖ коды (статистика органының қызметкері толтырады)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 (заполняется работником органа статистики)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Өнімдерді (тауарларды, жұмыстарды, көрсетілетін қызметтерді) өндіру мен өткізу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производства и реализации продукции (товаров, работ, услуг)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0" w:id="27"/>
      <w:r>
        <w:rPr>
          <w:rFonts w:ascii="Times New Roman"/>
          <w:b w:val="false"/>
          <w:i w:val="false"/>
          <w:color w:val="000000"/>
          <w:sz w:val="28"/>
        </w:rPr>
        <w:t>
      9. Статистикалық нысанды толтыруға жұмсалған уақытты көрсетіңіз, сағатпен (қажеттiсiн қоршаңыз)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время,затраченное на заполнение статистической формы, в часах (нужное обвести)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</w:tbl>
    <w:p>
      <w:pPr>
        <w:spacing w:after="0"/>
        <w:ind w:left="0"/>
        <w:jc w:val="both"/>
      </w:pPr>
      <w:bookmarkStart w:name="z201" w:id="28"/>
      <w:r>
        <w:rPr>
          <w:rFonts w:ascii="Times New Roman"/>
          <w:b w:val="false"/>
          <w:i w:val="false"/>
          <w:color w:val="000000"/>
          <w:sz w:val="28"/>
        </w:rPr>
        <w:t>
      Атауы Мекенжайы (респонденттің)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(респондента)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(респондента)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стационарлық ұялы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стационарный мобильный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пошта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1-ВТ, периодичность годовая)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"Тауарлар мен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 өткізу туралы есеп"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(индексі 1-ВТ,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 жылдық)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нысанына қосымша</w:t>
            </w:r>
          </w:p>
        </w:tc>
      </w:tr>
    </w:tbl>
    <w:bookmarkStart w:name="z20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2.3-бөлімінде заттай мәнде толтыру үшін тауарлар тізбесі</w:t>
      </w:r>
      <w:r>
        <w:br/>
      </w:r>
      <w:r>
        <w:rPr>
          <w:rFonts w:ascii="Times New Roman"/>
          <w:b/>
          <w:i w:val="false"/>
          <w:color w:val="000000"/>
        </w:rPr>
        <w:t>Перечень товаров для заполнения в натуральном выражении в разделе 2.3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ІСҚА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СУВТ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Шараппен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вином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47.00.25.110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47.00.25.120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47.00.25.130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Арақпен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водкой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47.00.25.200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Коньякпен, коньяк сусындарымен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коньяком, коньячными напитками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47.00.25.300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Сырамен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пивом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47.00.25.400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Ликерлер және ликер арақ сусындармен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ликерами и изделиями ликероводочными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47.00.25.500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алкогольді сусындармен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напитками алкогольными прочими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47.00.25.900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Ұнмен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мукой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47.00.24.710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47.00.24.720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Жармалармен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крупами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47.00.24.210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47.00.24.220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47.00.24.230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47.00.24.240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47.00.24.290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Қантпен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сахаром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47.00.24.410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майымен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растительными маслами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47.00.22.210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47.00.22.220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47.00.22.230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47.00.22.240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47.00.22.250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47.00.22.260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47.00.22.290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өнімдерімен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макаронными изделиями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47.00.24.800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сумен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минеральной водой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47.00.26.200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алкогольсіз сусындармен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напитками безалкогольными прочими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47.00.26.900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Тұтас жабдықталған компьютерлермен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компьютерами в полной комплектации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47.00.31.110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47.00.31.120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Магнитофондармен бөлшек сауда бойынша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магнитофонами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47.00.33.110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Телевизорлармен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телевизорами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47.00.33.200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Бейнежазба магнитофондарымен (DVD плеер)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видеомагнитофонами (DVD плеерами)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47.00.33.300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дана/штук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тоңазытқыштар мен мұздатқыштармен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холодильниками и морозильниками бытовыми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47.00.54.100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кір жуғыш машиналар және киім құрғатуға арналған машиналармен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стиральными машинами бытовыми и машинами для сушки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47.00.54.200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шаңсорғыштармен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пылесосами бытовыми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47.00.54.600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Велосипедтермен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велосипедами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47.00.65.210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Фотоаппаратурамен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фотоаппаратами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47.00.83.110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дүкендерде мотоциклдермен және арбалармен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мотоциклами и колясками в специализированных магазинах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45.40.20.100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Мотоциклдермен және арбалармен бөлшек сауда бойынша өзге де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прочие мотоциклами и колясками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45.40.30.100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дүкендерде жаңа жеңіл жолаушылар автомобильдерімен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легковыми автомобилями пассажирскими новыми в специализированных магазинах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45.11.21.000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арқылы жаңа жолаушылар автомобильдерімен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новыми легковыми пассажирскими автомобилями через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45.11.31.100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жаңа жеңіл жолаушылар автомобильдерімен бөлшек сауда бойынша қызметтер, соның ішінде базарларда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прочие новыми легковыми пассажирскими автомобилями, в том числе на рынках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45.11.39.100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дүкендерде ұсталған жеңіл жолаушылар автомобильдерімен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легковыми автомобилями пассажирскими подержанными в специализированных магазинах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45.11.22.000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арқылы ұсталған жолаушылар автомобильдерімен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подержанными легковыми пассажирскими автомобилями через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45.11.31.200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ұсталған жеңіл жолаушылар автомобильдерімен бөлшек сауда бойынша қызметтер, соның ішінде базарларда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прочие подержанными легковыми пассажирскими автомобилями, в том числе на рынках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45.11.39.200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дүкендерде салмағы 3,5 тоннадан артық емес жаңа жолсыз автокөлік құралдарымен (джиптер және жолсыз көліктер)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новыми внедорожными автотранспортными средствами (джипы и внедорожники) весом не более 3,5 тонн в специализированных магазинах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45.11.23.100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дүкендерде салмағы 3,5 тоннадан артық емес мамандандырылған жаңа жолаушылар автомобильдерімен (жедел жәрдем машиналарын қоса алғанда)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новыми специализированными пассажирскими автомобилями (включая машины скорой помощи) весом не более 3,5 тонн в специализированных магазинах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45.11.23.200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арқылы салмағы 3,5 тоннадан артық емес жаңа жолсыз автокөлік құралдарымен (джиптер және жолсыз көліктер)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новыми внедорожными автотранспортными средствами (джипы и внедорожники) весом не более 3,5 тонн через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45.11.31.300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арқылы салмағы 3,5 тоннадан артық емес мамандандырылған жаңа жолаушылар автомобильдерімен (жедел жәрдем машиналарын қоса алғанда)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новыми специализированными пассажирскими автомобилями (включая машины скорой помощи) весом не более 3,5 тонн через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45.11.31.400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3,5 тоннадан артық емес өзге де ұсталған жолсыз автокөлік құралдарымен (джиптер және жолсыз көліктер) бөлшек сауда бойынша қызметтер, соның ішінде базарларда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прочие новыми внедорожными автотранспортными средствами (джипы и внедорожники) весом не более 3,5 тонн, в том числе на рынках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45.11.39.300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3,5 тоннадан артық емес өзге де мамандандырылған жаңа жолаушылар автомобильдерімен (жедел жәрдем машиналарын қоса алғанда) бөлшек сауда бойынша қызметтер, соның ішінде базарларда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прочие новыми специализированными пассажирскими автомобилями (включая машины скорой помощи) весом не более 3,5 тонн), в том числе на рынках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45.11.39.400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дүкендерде салмағы 3,5 тоннадан артық емес ұсталған жолсыз автокөлік құралдарымен (джиптер және жолсыз көліктер)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подержанными внедорожными автотранспортными средствами (джипы и внедорожники) весом не более 3,5 тонн в специализированных магазинах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45.11.24.100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дүкендерде салмағы 3,5 тоннадан артық емес ұсталған мамандандырылған жолаушылар автомобильдерімен (жедел жәрдем машиналарын қоса алғанда)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подержанными специализированными пассажирскими автомобилями (включая машины скорой помощи) весом не более 3,5 тонн в специализированных магазинах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45.11.24.200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арқылы салмағы 3,5 тоннадан артық емес ұсталған жолсыз автокөлік құралдарымен (джиптер және жолсыз көліктер)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подержанными внедорожными автотранспортными средствами (джипы и внедорожники) весом не более 3,5 тонн через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45.11.31.500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арқылы салмағы 3,5 тоннадан артық емес ұсталған мамандандырылған жолаушылар автомобильдерімен (жедел жәрдем машиналарын қоса алғанда) бөлшек сауда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подержанными специализированными пассажирскими автомобилями (включая машины скорой помощи) весом не более 3,5 тонн через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45.11.31.600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3,5 тоннадан артық емес өзге де ұсталған жолсыз автокөлік құралдарымен (джиптер және жолсыз көліктер) бөлшек сауда бойынша қызметтер, соның ішінде базарларда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прочие подержанными внедорожными автотранспортными средствами (джипы и внедорожники) весом не более 3,5 тонн, в том числе на рынках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45.11.39.500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3,5 тоннадан артық емес өзге де ұсталған мамандандырылған жолаушылар автомобильдерімен (жедел жәрдем машиналарын қоса алғанда) бөлшек сауда бойынша қызметтер, соның ішінде базарларда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прочие подержанными специализированными пассажирскими автомобилями (включая машины скорой помощи) весом не более 3,5 тонн, в том числе на рынках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45.11.39.600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2020 года № 9</w:t>
            </w:r>
          </w:p>
        </w:tc>
      </w:tr>
    </w:tbl>
    <w:bookmarkStart w:name="z28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реализации товаров и услуг" (индекс 1-ВТ, периодичность годовая)</w:t>
      </w:r>
    </w:p>
    <w:bookmarkEnd w:id="30"/>
    <w:bookmarkStart w:name="z29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статистической формы общегосударственного статистического наблюдения "Отчет о реализации товаров и услуг" (индекс 1-ВТ, периодичность годовая) (далее – статистическая форма).</w:t>
      </w:r>
    </w:p>
    <w:bookmarkEnd w:id="31"/>
    <w:bookmarkStart w:name="z29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определения:</w:t>
      </w:r>
    </w:p>
    <w:bookmarkEnd w:id="32"/>
    <w:bookmarkStart w:name="z29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столовая – объект общественного питания с самостоятельным обслуживанием потребителей;</w:t>
      </w:r>
    </w:p>
    <w:bookmarkEnd w:id="33"/>
    <w:bookmarkStart w:name="z29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 – объект общественного питания и отдыха, предлагающий потребителям закуски, десерты и кондитерские изделия, а также алкогольную продукцию;</w:t>
      </w:r>
    </w:p>
    <w:bookmarkEnd w:id="34"/>
    <w:bookmarkStart w:name="z29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розничная торговля – предпринимательская деятельность по продаже покупателю товаров, предназначенных для личного, семейного, домашнего или иного использования, не связанного с предпринимательской деятельностью;</w:t>
      </w:r>
    </w:p>
    <w:bookmarkEnd w:id="35"/>
    <w:bookmarkStart w:name="z29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кафе – объект общественного питания и отдыха, предлагающий ассортимент блюд несложного приготовления, а также алкогольную продукцию с обязательным предоставлением услуг официантов потребителям;</w:t>
      </w:r>
    </w:p>
    <w:bookmarkEnd w:id="36"/>
    <w:bookmarkStart w:name="z29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киоск – некапитальное переносное сооружение, оснащенное торговым оборудованием, не имеющее торгового зала и помещений для хранения продовольственных товаров, рассчитанное на одно или несколько торговых мест;</w:t>
      </w:r>
    </w:p>
    <w:bookmarkEnd w:id="37"/>
    <w:bookmarkStart w:name="z29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магазин – капитальное стационарное строение или его часть, обеспеченные торговыми, подсобными, административно-бытовыми помещениями, а также помещениями для приема, хранения и подготовки товаров к продаже;</w:t>
      </w:r>
    </w:p>
    <w:bookmarkEnd w:id="38"/>
    <w:bookmarkStart w:name="z29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оптовая торговля – предпринимательская деятельность по реализации товаров, предназначенных для последующей продажи или иных целей, не связанных с личным, семейным, домашним и иным подобным использованием;</w:t>
      </w:r>
    </w:p>
    <w:bookmarkEnd w:id="39"/>
    <w:bookmarkStart w:name="z29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общественное питание – предпринимательская деятельность, связанная с производством, переработкой, реализацией и организацией потребления продуктов питания;</w:t>
      </w:r>
    </w:p>
    <w:bookmarkEnd w:id="40"/>
    <w:bookmarkStart w:name="z30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вторичный вид деятельности – вид деятельности, помимо основного, который осуществляется с целью производства продуктов (товаров и услуг) для третьих лиц;</w:t>
      </w:r>
    </w:p>
    <w:bookmarkEnd w:id="41"/>
    <w:bookmarkStart w:name="z30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ресторан – объект общественного питания и отдыха, предлагающий ассортимент блюд сложного приготовления, включая заказные и фирменные, а также алкогольную продукцию с обязательным предоставлением услуг официантов потребителям;</w:t>
      </w:r>
    </w:p>
    <w:bookmarkEnd w:id="42"/>
    <w:bookmarkStart w:name="z30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основной вид деятельности – вид деятельности, добавленная стоимость которого превышает добавленную стоимость любого другого вида деятельности, осуществляемого хозяйствующим субъектом;</w:t>
      </w:r>
    </w:p>
    <w:bookmarkEnd w:id="43"/>
    <w:bookmarkStart w:name="z30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торговый объект – здание или часть здания, сооружение или часть сооружения, торговый рынок, автоматизированное устройство или транспортное средство,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bookmarkEnd w:id="44"/>
    <w:bookmarkStart w:name="z30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торговая площадь – площадь торгового объекта, занятая специальным оборудованием, предназначенная для выкладки, демонстрации товаров, обслуживания покупателей и проведения денежных расчетов с покупателями при продаже товаров, прохода покупателей;</w:t>
      </w:r>
    </w:p>
    <w:bookmarkEnd w:id="45"/>
    <w:bookmarkStart w:name="z30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торговая сеть – совокупность двух и более торговых объектов, которые находятся под общим управлением и используются под единым коммерческим обозначением и иными средствами индивидуализации, за исключением торговых рынков;</w:t>
      </w:r>
    </w:p>
    <w:bookmarkEnd w:id="46"/>
    <w:bookmarkStart w:name="z30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стационарный торговый объект – здание или часть здания (встроенное, встроено-пристроенное, пристроенное помещение), сооружение или часть сооружения (встроенное, встроено-пристроенное, пристроенное помещение), прочно связанные с землей и подключенные (технологически присоединенные) к сетям инженерно-технического обеспечения;</w:t>
      </w:r>
    </w:p>
    <w:bookmarkEnd w:id="47"/>
    <w:bookmarkStart w:name="z30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нестационарный торговый объект – временное сооружение или временная конструкция, непрочно связанные с землей вне зависимости от наличия или отсутствия подключения (технологического присоединения) к сетям инженерно-технического обеспечения, в том числе автоматизированное устройство или транспортное средство;</w:t>
      </w:r>
    </w:p>
    <w:bookmarkEnd w:id="48"/>
    <w:bookmarkStart w:name="z30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палатка (павильон) – легко возводимое строение из сборно-разборных конструкций, оснащенное торговым оборудованием для одного или нескольких торговых мест, имеющее площадь для торгового запаса и располагаемое на специально определенном месте;</w:t>
      </w:r>
    </w:p>
    <w:bookmarkEnd w:id="49"/>
    <w:bookmarkStart w:name="z30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электронная торговля – предпринимательская деятельность по реализации товаров, осуществляемая посредством информационно-коммуникационных технологий.</w:t>
      </w:r>
    </w:p>
    <w:bookmarkEnd w:id="50"/>
    <w:bookmarkStart w:name="z31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1 указывается фактическое место реализации товаров (услуг), независимо от места регистрации респондента (область, город, район, населенный пункт). В случае если у респондента имеются несколько структурных и обособленных подразделений (торговых точек) в разных областях (регионах), которым не делегированы полномочия по сдаче статистических форм, то респонденты предоставляют статистические формы по всем структурным и обособленным подразделениям, с указанием их местонахождения.</w:t>
      </w:r>
    </w:p>
    <w:bookmarkEnd w:id="51"/>
    <w:bookmarkStart w:name="z31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cтатистической форме наименование и коды услуг (товаров) приводятся согласно "Справочнику услуг внутренней торговли" (далее – СКУВТ), размещенного на интернет-ресурсе Бюро национальной статистики Агентства по стратегическому планированию и реформам Республики Казахстан (www.stat.gov.kz) в разделе "Справочники".</w:t>
      </w:r>
    </w:p>
    <w:bookmarkEnd w:id="52"/>
    <w:bookmarkStart w:name="z31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реализации товаров и услуг является суммой денежной выручки, полученной за проданные покупателям товары, продукцию и оказанные услуги за наличный и безналичный расчет. Для целей статистического наблюдения объем реализации товаров приводится в фактических ценах реализации, включающих торговую наценку, без налога на добавленную стоимость, акцизов.</w:t>
      </w:r>
    </w:p>
    <w:bookmarkEnd w:id="53"/>
    <w:bookmarkStart w:name="z31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Раздел 2 заполняют респонденты, осуществляющие в отчетном году розничную торговлю. В розничный товарооборот недопустимо включение реализации товаров юридическим лицам и индивидуальным предпринимателям.</w:t>
      </w:r>
    </w:p>
    <w:bookmarkEnd w:id="54"/>
    <w:bookmarkStart w:name="z31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2.1 указывается объем розничной торговли по всем каналам реализации.</w:t>
      </w:r>
    </w:p>
    <w:bookmarkEnd w:id="55"/>
    <w:bookmarkStart w:name="z31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1.1 показывают объем розничной торговли через стационарные торговые объекты (включая арендующих торговые места (бутики, отделы) в стационарных торговых объектах).</w:t>
      </w:r>
    </w:p>
    <w:bookmarkEnd w:id="56"/>
    <w:bookmarkStart w:name="z31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1.2 указывается объем розничной торговли через киоски, торговые автоматы, выносные прилавки, автолавки, палатки и нестационарные объекты, находящиеся вне торговых рынков.</w:t>
      </w:r>
    </w:p>
    <w:bookmarkEnd w:id="57"/>
    <w:bookmarkStart w:name="z31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1.3 указывают объем розничной торговли на территории торговых рынков.</w:t>
      </w:r>
    </w:p>
    <w:bookmarkEnd w:id="58"/>
    <w:bookmarkStart w:name="z31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1.4 – объем розничной торговли через интернет. Электронная торговля подразумевает продажу и покупку товаров через интернет. Товары и услуги заказываются через интернет, при этом платеж и окончательная поставка товара или услуги могут производиться как в онлайн режиме, так и в обычном режиме.</w:t>
      </w:r>
    </w:p>
    <w:bookmarkEnd w:id="59"/>
    <w:bookmarkStart w:name="z31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1.5 включают розничную торговлю любым способом, не включенным в другие позиции (развозная, разносная, сетевой маркетинг, прямая продажа топлива, доставляемого непосредственно).</w:t>
      </w:r>
    </w:p>
    <w:bookmarkEnd w:id="60"/>
    <w:bookmarkStart w:name="z32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1.6 указывается реализация моторного топлива и других товаров через автозаправочные станции, автогазозаправочные станции, автогазонаполнительные компрессорные станции.</w:t>
      </w:r>
    </w:p>
    <w:bookmarkEnd w:id="61"/>
    <w:bookmarkStart w:name="z32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2.2 при заполнении торговой сети указываются объекты, включая арендуемые.</w:t>
      </w:r>
    </w:p>
    <w:bookmarkEnd w:id="62"/>
    <w:bookmarkStart w:name="z32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Магазины подразделяются на специализированные, неспециализированные, универсальные.</w:t>
      </w:r>
    </w:p>
    <w:bookmarkEnd w:id="63"/>
    <w:bookmarkStart w:name="z32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специализированному магазину относится торговый объект, представленный множеством субъектов торговой деятельности, со специализированным ассортиментом (строительные материалы, либо бытовая электротехника, мебель и другие), объем ассортимента до двадцати пяти тысяч наименований (единиц), входит или не входит в торговые сети, предусматривающий наличие площадки для стоянки автотранспортных средств в пределах границ своей территории.</w:t>
      </w:r>
    </w:p>
    <w:bookmarkEnd w:id="64"/>
    <w:bookmarkStart w:name="z32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торговому дому относится капитальное стационарное строение, в котором расположена совокупность торговых объектов и объектов общественного питания, управляемых как единое целое, предназначенное для торговой деятельности и обеспеченное торговыми, административно-бытовыми и складскими помещениями и площадкой для стоянки автотранспортных средств в пределах границ своей территории.</w:t>
      </w:r>
    </w:p>
    <w:bookmarkEnd w:id="65"/>
    <w:bookmarkStart w:name="z32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 1-6 торговым домам, магазинам, аптекам, киоскам приводится торговая площадь, по строкам 7 автозаправочным и газозаправочным станциям – полезная площадь.</w:t>
      </w:r>
    </w:p>
    <w:bookmarkEnd w:id="66"/>
    <w:bookmarkStart w:name="z32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2.3 по графе 1 указывается объем розничной реализации товаров в натуральном выражении по отдельным товарным позициям, перечень которых с указанием единицы измерения, приведен в приложении 1 к статистической форме.</w:t>
      </w:r>
    </w:p>
    <w:bookmarkEnd w:id="67"/>
    <w:bookmarkStart w:name="z32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2 указывается объем розничной торговли в стоимостном выражении.</w:t>
      </w:r>
    </w:p>
    <w:bookmarkEnd w:id="68"/>
    <w:bookmarkStart w:name="z32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3 указывается стоимость товарных запасов на конец года по видам товаров согласно кодам СКУВТ. К товарным запасам относится количество товаров в денежном или натуральном выражении, находящихся в торговых предприятиях, на складах, в пути на определенную дату.</w:t>
      </w:r>
    </w:p>
    <w:bookmarkEnd w:id="69"/>
    <w:bookmarkStart w:name="z32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2.4 указывается объем торговой наценки в розничной торговле, которая определяется как разница между фактической или условно исчисленной ценой, полученной в результате реализации товара, приобретенного для перепродажи, и ценой, которую предприятию торговли пришлось бы заплатить, чтобы приобрести идентичный товар (для замены проданного) на момент, когда он был продан.</w:t>
      </w:r>
    </w:p>
    <w:bookmarkEnd w:id="70"/>
    <w:bookmarkStart w:name="z33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 3 заполняют респонденты осуществляющие в отчетном году оптовую торговлю.</w:t>
      </w:r>
    </w:p>
    <w:bookmarkEnd w:id="71"/>
    <w:bookmarkStart w:name="z33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 3.1 по графе 1 указывается объем оптовой реализации товаров, по графе 2 указывается объем оптовой торговли отечественными товарами и по графе 3 указывается товарные запасы на конец года по видам товаров согласно кодам СКУВТ.</w:t>
      </w:r>
    </w:p>
    <w:bookmarkEnd w:id="72"/>
    <w:bookmarkStart w:name="z33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2 необходимо выделить из графы 1 объем оптовой торговли товарами отечественного производства.</w:t>
      </w:r>
    </w:p>
    <w:bookmarkEnd w:id="73"/>
    <w:bookmarkStart w:name="z33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3.2 указывается объем торговой наценки в оптовой торговле, которая определяется как разница между фактической или условно исчисленной ценой, полученной в результате реализации товара, приобретенного для перепродажи, и ценой, которую предприятию торговли пришлось бы заплатить, чтобы приобрести идентичный товар (для замены проданного) на момент, когда он был продан.</w:t>
      </w:r>
    </w:p>
    <w:bookmarkEnd w:id="74"/>
    <w:bookmarkStart w:name="z33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Раздел 4 по оптовой торговле через комиссионных агентов указывается доход, полученный от процентов комиссионного сбора от стоимости заключенных сделок. Оптовая торговля за вознаграждение или на договорной основе является деятельность комиссионных агентов и других посредников оптовой торговли, осуществляющих за вознаграждение сделки от имени или за счет других лиц или фирм, а также связанная со сведением продавцов с покупателями.</w:t>
      </w:r>
    </w:p>
    <w:bookmarkEnd w:id="75"/>
    <w:bookmarkStart w:name="z33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 5 заполняется юридическими лицами и (или) их структурными и обособленными подразделениями со списочной численностью работающих более 50 человек, основной вид экономической деятельности которых относится к кодам оптовой торговли. В данном разделе указывается объем закупленных товаров, в том числе по импорту, независимо от вида дальнейшей реализации. К юридическим лицам-резидентам Республики Казахстан, относятся юридические лица, зарегистрированные на территории Республики Казахстан.</w:t>
      </w:r>
    </w:p>
    <w:bookmarkEnd w:id="76"/>
    <w:bookmarkStart w:name="z33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3.1 заполняют данные если товар был приобритен у резидентов своей области, далее по строкам заполняют наименование товара с указанием кода товара по графе 1 согласно СКУВТ, по графе 2 указывается объем закупленных товаров у резидентов своей области по каждому товару.</w:t>
      </w:r>
    </w:p>
    <w:bookmarkEnd w:id="77"/>
    <w:bookmarkStart w:name="z33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3.2 и далее заполняют объем закупленных товаров, если товар был закуплен у резидентов других областей, указывая по графе В код области (региона), по графе 1 код товара согласно СКУВТ, по графе 2 указывается объем закупленных товаров у резидентов другой области по каждому товару.</w:t>
      </w:r>
    </w:p>
    <w:bookmarkEnd w:id="78"/>
    <w:bookmarkStart w:name="z33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 6 заполняют предприятия, индивидуальные предприниматели, которые в отчетном году предоставили услуги по обеспечению питанием и напитками (услуги общественного питания).</w:t>
      </w:r>
    </w:p>
    <w:bookmarkEnd w:id="79"/>
    <w:bookmarkStart w:name="z33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 по обеспечению питанием и напитками включают услуги ресторанов, кафе, ресторанов быстрого обслуживания, мест с предоставлением еды на вынос, вагончиков для продажи мороженого, передвижных вагончиков для продажи пищи, деятельность по приготовлению пищи в торговых палатках, а также деятельность ресторанов и баров, связанная с доставкой при условии задействования отдельных объектов.</w:t>
      </w:r>
    </w:p>
    <w:bookmarkEnd w:id="80"/>
    <w:bookmarkStart w:name="z34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разделе указывается объем оказанных услуг по всем объектам общественного питания, количество объектов и число посадочных мест. При этом количество объектов и число посадочных мест необходимо указать по состоянию на конец отчетного года.</w:t>
      </w:r>
    </w:p>
    <w:bookmarkEnd w:id="81"/>
    <w:bookmarkStart w:name="z34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 7 заполняют предприятия, индивидуальные предприниматели, которые предоставили в отчетном году услуги технического обслуживания и ремонт автомобилей.</w:t>
      </w:r>
    </w:p>
    <w:bookmarkEnd w:id="82"/>
    <w:bookmarkStart w:name="z34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ремонт автомобилей включают техническое обслуживание и ремонт автотранспортных средств - механические, электротехнические ремонтные работы, ремонт систем электронного впрыска топлива, регулярный осмотр и текущий ремонт, ремонт кузова, запчастей для транспортных средств, мойка, полировка и так далее, распыление и покраска, ремонт лобовых стекол и окон, сидений, ремонт шин и камер, их установку или замену, антикоррозийную обработку, установку запчастей и принадлежностей, не являющаяся частью производственного процесса.</w:t>
      </w:r>
    </w:p>
    <w:bookmarkEnd w:id="83"/>
    <w:bookmarkStart w:name="z34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разделе указывается объем оказанных услуг, количество станций и полезная площадь. При этом количество и полезная площадь указывается по состоянию на конец отчетного года.</w:t>
      </w:r>
    </w:p>
    <w:bookmarkEnd w:id="84"/>
    <w:bookmarkStart w:name="z34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разделе 8 указывается объем реализации продукции (работ, услуг) по вторичным видам деятельности, не относящимся к отрасли "Торговля". Кодировка вида деятельности осуществляется в соответствии с кодами Общего классификатора видов экономической деятельности на уровне 5 знаков.</w:t>
      </w:r>
    </w:p>
    <w:bookmarkEnd w:id="85"/>
    <w:bookmarkStart w:name="z34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период,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порядке, установленном Правилами представления респондентами первичных статистических данных,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9 июля 2010 года № 173 (зарегистрированным в Реестре государственной регистрации нормативных правовых актов № 6459).</w:t>
      </w:r>
    </w:p>
    <w:bookmarkEnd w:id="86"/>
    <w:bookmarkStart w:name="z34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Представление данной статистической формы осуществляется в электронном виде или на бумажном носителе. Заполнение статистической формы в электронном виде осуществляется через "Кабинет респондента" (https://cabinet.stat.gov.kz/), размещенном на интернет-ресурсе Бюро национальной статистики Агентства по стратегическому планированию и реформам Республики Казахстан, в режиме он-лайн.</w:t>
      </w:r>
    </w:p>
    <w:bookmarkEnd w:id="87"/>
    <w:bookmarkStart w:name="z34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88"/>
    <w:bookmarkStart w:name="z34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Арифметико-логический контроль:</w:t>
      </w:r>
    </w:p>
    <w:bookmarkEnd w:id="89"/>
    <w:bookmarkStart w:name="z34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2.1:</w:t>
      </w:r>
    </w:p>
    <w:bookmarkEnd w:id="90"/>
    <w:bookmarkStart w:name="z35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≥ графе 2 по всем строкам;</w:t>
      </w:r>
    </w:p>
    <w:bookmarkEnd w:id="91"/>
    <w:bookmarkStart w:name="z35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∑ всех строк (1.1-1.6);</w:t>
      </w:r>
    </w:p>
    <w:bookmarkEnd w:id="92"/>
    <w:bookmarkStart w:name="z35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1.6 графа 2≥ строка 1.6.1 графа 2</w:t>
      </w:r>
    </w:p>
    <w:bookmarkEnd w:id="93"/>
    <w:bookmarkStart w:name="z35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2.1 строка 1.6 = ∑ строк 1.6.1, 1.6.2 и 1.6.3;</w:t>
      </w:r>
    </w:p>
    <w:bookmarkEnd w:id="94"/>
    <w:bookmarkStart w:name="z35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разделе 2.1 строка 1.6 графа 1&gt;0, то в разделе 2.2 строка 7&gt;0;</w:t>
      </w:r>
    </w:p>
    <w:bookmarkEnd w:id="95"/>
    <w:bookmarkStart w:name="z35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2.2:</w:t>
      </w:r>
    </w:p>
    <w:bookmarkEnd w:id="96"/>
    <w:bookmarkStart w:name="z35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2.1, 2.2, 2,3 для каждой графы;</w:t>
      </w:r>
    </w:p>
    <w:bookmarkEnd w:id="97"/>
    <w:bookmarkStart w:name="z35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2.2 = ∑ строк 2.2.1, 2.2.2 для каждой графы;</w:t>
      </w:r>
    </w:p>
    <w:bookmarkEnd w:id="98"/>
    <w:bookmarkStart w:name="z35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7 = ∑ строк 7.1, 7.2 и 7.3;</w:t>
      </w:r>
    </w:p>
    <w:bookmarkEnd w:id="99"/>
    <w:bookmarkStart w:name="z35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7 графа 1 = ∑строк 7.1, 7.2, 7.3 графа 1;</w:t>
      </w:r>
    </w:p>
    <w:bookmarkEnd w:id="100"/>
    <w:bookmarkStart w:name="z36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7 графа 4=∑строк 7.1, 7.2, 7.3 графа 4;</w:t>
      </w:r>
    </w:p>
    <w:bookmarkEnd w:id="101"/>
    <w:bookmarkStart w:name="z36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разделе 2.2 строка 7≥0, то в разделе 2.1 строка 1.6≠0;</w:t>
      </w:r>
    </w:p>
    <w:bookmarkEnd w:id="102"/>
    <w:bookmarkStart w:name="z36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2.3 = ∑ строк 2.3.1, 2.3.2, 2.3.3 для каждой графы;</w:t>
      </w:r>
    </w:p>
    <w:bookmarkEnd w:id="103"/>
    <w:bookmarkStart w:name="z36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1+ строка 2 = ∑строк 2.4.1-2.4.5 для каждой строки;</w:t>
      </w:r>
    </w:p>
    <w:bookmarkEnd w:id="104"/>
    <w:bookmarkStart w:name="z36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1 ≠ 0, то графа 2 ≠ 0 для каждой строки;</w:t>
      </w:r>
    </w:p>
    <w:bookmarkEnd w:id="105"/>
    <w:bookmarkStart w:name="z36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4 ≠ 0, то графа 1,2,3 ≠0 (для графы 2 контроль допустимый).</w:t>
      </w:r>
    </w:p>
    <w:bookmarkEnd w:id="106"/>
    <w:bookmarkStart w:name="z36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2.3:</w:t>
      </w:r>
    </w:p>
    <w:bookmarkEnd w:id="107"/>
    <w:bookmarkStart w:name="z36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1 ≠ 0, то графа 2 ≠ 0 и наоборот (по определенным товарным позициям, приведенным в Приложении 1 к статистической форме);</w:t>
      </w:r>
    </w:p>
    <w:bookmarkEnd w:id="108"/>
    <w:bookmarkStart w:name="z36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2 ≠ 0, то графа 3 ≠ 0 для каждой строки (контроль допустимый);</w:t>
      </w:r>
    </w:p>
    <w:bookmarkEnd w:id="109"/>
    <w:bookmarkStart w:name="z36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 3.1:</w:t>
      </w:r>
    </w:p>
    <w:bookmarkEnd w:id="110"/>
    <w:bookmarkStart w:name="z37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1 ≠ 0, то графа 2 ≠ 0 и графа 3 ≠ 0 для каждой строки (контроль допустимый);</w:t>
      </w:r>
    </w:p>
    <w:bookmarkEnd w:id="111"/>
    <w:bookmarkStart w:name="z37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Раздел 5:</w:t>
      </w:r>
    </w:p>
    <w:bookmarkEnd w:id="112"/>
    <w:bookmarkStart w:name="z37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2 и 3;</w:t>
      </w:r>
    </w:p>
    <w:bookmarkEnd w:id="113"/>
    <w:bookmarkStart w:name="z37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 3.1 и 3.2;</w:t>
      </w:r>
    </w:p>
    <w:bookmarkEnd w:id="114"/>
    <w:bookmarkStart w:name="z37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3.1 графа 2 = ∑ строк 3.1.1-3.1.20;</w:t>
      </w:r>
    </w:p>
    <w:bookmarkEnd w:id="115"/>
    <w:bookmarkStart w:name="z37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3.2 графа 2 =∑ строк 3.2.1-3.2.20;</w:t>
      </w:r>
    </w:p>
    <w:bookmarkEnd w:id="116"/>
    <w:bookmarkStart w:name="z37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"Б" по строкам 3.2.1-3.2.20 обязательно должно быть указано наименование товара, по графе "В" обязательно должен быть указан код области от куда был приобретен товар;</w:t>
      </w:r>
    </w:p>
    <w:bookmarkEnd w:id="117"/>
    <w:bookmarkStart w:name="z37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 по всем товарам должен быть указан код товаров, согласно СКУВТ.</w:t>
      </w:r>
    </w:p>
    <w:bookmarkEnd w:id="118"/>
    <w:bookmarkStart w:name="z37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 6:</w:t>
      </w:r>
    </w:p>
    <w:bookmarkEnd w:id="119"/>
    <w:bookmarkStart w:name="z37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1 ≠ 0, то графа 2 ≠ 0 для строк 1.1-1.5 (контроль допустимый для строки 1.5);</w:t>
      </w:r>
    </w:p>
    <w:bookmarkEnd w:id="120"/>
    <w:bookmarkStart w:name="z38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1 ≠ 0, то графа 3 ≠ 0 для строк 1.1-.1.5 (контроль допустимый);</w:t>
      </w:r>
    </w:p>
    <w:bookmarkEnd w:id="121"/>
    <w:bookmarkStart w:name="z38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3 ≠ 0, то графа 1 ≠ 0 для строк 1.1-1.5;</w:t>
      </w:r>
    </w:p>
    <w:bookmarkEnd w:id="122"/>
    <w:bookmarkStart w:name="z38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Раздел 7:</w:t>
      </w:r>
    </w:p>
    <w:bookmarkEnd w:id="123"/>
    <w:bookmarkStart w:name="z38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строка 2 ≠ 0, то строка 3 ≠ 0;</w:t>
      </w:r>
    </w:p>
    <w:bookmarkEnd w:id="124"/>
    <w:bookmarkStart w:name="z38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строка 1 ≠ 0, то строка 2 ≠ 0 (контроль допустимый);</w:t>
      </w:r>
    </w:p>
    <w:bookmarkEnd w:id="125"/>
    <w:bookmarkStart w:name="z38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между разделами:</w:t>
      </w:r>
    </w:p>
    <w:bookmarkEnd w:id="126"/>
    <w:bookmarkStart w:name="z38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2.1 графа 1 строка 1 ≥ разделу 2.3 по графе 2 строка 1 ∑ всех строк;</w:t>
      </w:r>
    </w:p>
    <w:bookmarkEnd w:id="127"/>
    <w:bookmarkStart w:name="z38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2.1 графа 2 ∑ строки 1.1-1.6= раздел 2.3 графа 2 ∑ строк по кодам продовольственных товаров;</w:t>
      </w:r>
    </w:p>
    <w:bookmarkEnd w:id="128"/>
    <w:bookmarkStart w:name="z38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разделе 2.3 строка 1 графа 2 &gt; 0, то раздел 2.4 &gt; 0 (контроль допустимый);</w:t>
      </w:r>
    </w:p>
    <w:bookmarkEnd w:id="129"/>
    <w:bookmarkStart w:name="z38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2.3 строка 1 графа 2 ≥ разделу 2.4 (контроль допустимый);</w:t>
      </w:r>
    </w:p>
    <w:bookmarkEnd w:id="130"/>
    <w:bookmarkStart w:name="z39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разделе 3.1 строка 1 графа 1 &gt; 0, то раздел 3.2 &gt; 0 (контроль допустимый);</w:t>
      </w:r>
    </w:p>
    <w:bookmarkEnd w:id="131"/>
    <w:bookmarkStart w:name="z39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3.1 строка 1 графа 1 ≥ разделу 3.2 (контроль допустимый);</w:t>
      </w:r>
    </w:p>
    <w:bookmarkEnd w:id="132"/>
    <w:bookmarkStart w:name="z39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разделе 3.1 графа 1 строка 1 ≠ 0, то в разделе 5 графа 2 строка 1 ≠ 0 (контроль допустимый) только по юридическим лицам и (или) их структурным и обособленным подразделениям со списочной численностью работающих более 50 человек, основной вид экономической деятельности которых относится к оптовой торговле.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2020 года № 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Статистика комитеті төрағасының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"24" қаңтардағы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 бұйрығына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Тауарлар мен көрсетілетін қызметтерді өткізу туралы есеп</w:t>
      </w:r>
      <w:r>
        <w:br/>
      </w:r>
      <w:r>
        <w:rPr>
          <w:rFonts w:ascii="Times New Roman"/>
          <w:b/>
          <w:i w:val="false"/>
          <w:color w:val="000000"/>
        </w:rPr>
        <w:t>Отчет о реализации товаров и услуг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2-торговля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қызметінің негізгі түрлері Экономикалық қызмет түрлерінің жалпы жіктеуішінің кодына сәйкес 45 – автомобильдер мен мотоциклдерді көтерме және бөлшек саудада сату және оларды жөндеу; 46 (46.1 кодынан басқа ) – автомобильдер мен мотоциклдер саудасынан басқа, көтерме саудада сату; 47 – автомобильдер мен мотоциклдерді сатудан басқа, бөлшек сауда; 56 – тамақ өнімдерімен және сусындармен қамтамасыз ету бойынша қызмет көрсету, бөлшек сауда кодына жататын заңды тұлғалар және (немесе) олардың қызметкерлерінің саны 100-ден жоғары құрылымдық және оқшауланған бөлімшелері, сондай-ақ қызметкерлерінің саны 100 адамға дейін іріктемеге түскен заңды тұлғалар ұсынады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 с численностью работников свыше 100 человек, а также попавшие в выборку юридические лица с численностью работников до 100 человек, основной вид экономической деятельности которых относится к кодам Общего классификатора видов экономической деятельности 45 – оптовая и розничная торговля автомобилями и мотоциклами и их ремонт; 46 (кроме кода 46.1) – оптовая торговля, за исключением торговли автомобилями и мотоциклами; 47 – розничная торговля, кроме торговли автомобилями и мотоциклами; 56 - предоставление услуг по обеспечению питанием и напитками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 – есепті кезеңнен кейінгі 3-күнге (қоса алғанда)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 – до 3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006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1.Тауарларды нақты өткізу орнын көрсетіңіз (кəсіпорынның тіркелген жеріне қарамастан) - облыс, қала, аудан, елді 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фактическое место реализации товаров (независимо от места регистрации предприятия) - область, город, район, населенный пункт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16300" cy="685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Әкімшілік-аумақтық объектілер жіктеуішіне сәйкес аумақ коды (респондент статистикалық нысанды қағаз жеткізгіште ұсынған кезде аумақтық статистика органының тиісті қызметкері 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(заполняется соответствующим работником территориального органа статистики при представлении респондентом на бумажном носителе)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718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Есепті айға тауарларды, көрсетілетін қызметтерді өткізу көлемін және тауар қорларын көрсетіңіз,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объем реализации товаров, услуг и товарных запасов за отчетный месяц, в тысячах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азық-түлік тауарлары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продовольственные товары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сауда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оптовой торговли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розничной торговли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соңына тауар қорлары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Товарные запасы на конец отчетного месяца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Автомобильдерге жөндеу және техникалық қызмет көрсету бойынша қызмет көрсетудің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предоставления услуг по техническому обслуживанию и ремонту автомобилей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өнімдерімен және сусындармен қамтамасыз ету бойынша қызмет көрсетудің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предоставления услуг по обеспечению питанием и напитками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424" w:id="135"/>
      <w:r>
        <w:rPr>
          <w:rFonts w:ascii="Times New Roman"/>
          <w:b w:val="false"/>
          <w:i w:val="false"/>
          <w:color w:val="000000"/>
          <w:sz w:val="28"/>
        </w:rPr>
        <w:t>
      3. Есепті айдың соңындағы тауар қорлары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Товарные запасы на конец отчетного месяца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соңына бойынша заттай мәнде тауар қорлары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Товарные запасы на конец отчетного месяца в натуральном выражении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Тазартылған, жылтыратылған күріш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шлифованный, полированный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гречневая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Құмшекер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8" w:id="136"/>
      <w:r>
        <w:rPr>
          <w:rFonts w:ascii="Times New Roman"/>
          <w:b w:val="false"/>
          <w:i w:val="false"/>
          <w:color w:val="000000"/>
          <w:sz w:val="28"/>
        </w:rPr>
        <w:t>
      4. Статистикалық нысанды толтыруға жұмсалған уақытты көрсетіңіз, сағатпен (қажеттiсiн қоршаңыз)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время, затраченное на заполнение статистической формы, в часах (нужное обвести)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</w:tbl>
    <w:p>
      <w:pPr>
        <w:spacing w:after="0"/>
        <w:ind w:left="0"/>
        <w:jc w:val="both"/>
      </w:pPr>
      <w:bookmarkStart w:name="z439" w:id="137"/>
      <w:r>
        <w:rPr>
          <w:rFonts w:ascii="Times New Roman"/>
          <w:b w:val="false"/>
          <w:i w:val="false"/>
          <w:color w:val="000000"/>
          <w:sz w:val="28"/>
        </w:rPr>
        <w:t>
      Атауы Мекенжайы (респонденттің)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(респондента)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(респондента)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стационарлық ұялы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стационарный мобильный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пошта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___________________________________________________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2020 года № 9</w:t>
            </w:r>
          </w:p>
        </w:tc>
      </w:tr>
    </w:tbl>
    <w:bookmarkStart w:name="z44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реализации товаров и услуг" (индекс 2-торговля, периодичность месячная)</w:t>
      </w:r>
    </w:p>
    <w:bookmarkEnd w:id="138"/>
    <w:bookmarkStart w:name="z4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статистической формы общегосударственного статистического наблюдения "Отчет о реализации товаров и услуг" (индекс 2-торговля, периодичность месячная) (далее – статистическая форма).</w:t>
      </w:r>
    </w:p>
    <w:bookmarkEnd w:id="139"/>
    <w:bookmarkStart w:name="z4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определения:</w:t>
      </w:r>
    </w:p>
    <w:bookmarkEnd w:id="140"/>
    <w:bookmarkStart w:name="z4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розничная торговля – предпринимательская деятельность по продаже покупателю товаров, предназначенных для личного, семейного, домашнего или иного использования, не связанного с предпринимательской деятельностью;</w:t>
      </w:r>
    </w:p>
    <w:bookmarkEnd w:id="141"/>
    <w:bookmarkStart w:name="z4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оптовая торговля – предпринимательская деятельность по реализации товаров, предназначенных для последующей продажи или иных целей, не связанных с личным, семейным, домашним и иным подобным использованием.</w:t>
      </w:r>
    </w:p>
    <w:bookmarkEnd w:id="142"/>
    <w:bookmarkStart w:name="z4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1 указывается фактическое место реализации товаров, независимо от места респондентов (область, город, район, населенный пункт). В случае, если у предприятия имеются несколько структурных и обособленных подразделений (торговых точек) в разных областях (регионах), которым не делегированы полномочия по сдаче статистическую форму, то юридические лица представляют статистические формы по каждому структурному и обособленному подразделению с указанием их местонахождения.</w:t>
      </w:r>
    </w:p>
    <w:bookmarkEnd w:id="143"/>
    <w:bookmarkStart w:name="z4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2 в строках 1, 2, 4, 5 указывается объем реализации, полученной юридическими лицами за проданные покупателям товары или оказанные услуги за наличный и безналичный расчет. Датой получения дохода признается дата реализации товаров независимо от фактического поступления денежных средств в их оплату.</w:t>
      </w:r>
    </w:p>
    <w:bookmarkEnd w:id="144"/>
    <w:bookmarkStart w:name="z4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статистического наблюдения объем реализации товаров и услуг приводится в фактических ценах реализации, включающих торговую наценку, без налога на добавленную стоимость, акцизов.</w:t>
      </w:r>
    </w:p>
    <w:bookmarkEnd w:id="145"/>
    <w:bookmarkStart w:name="z4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оборот розничной торговли не включается стоимость товаров, отпущенных из розничной торговой сети юридическим лицам и индивидуальным предпринимателям.</w:t>
      </w:r>
    </w:p>
    <w:bookmarkEnd w:id="146"/>
    <w:bookmarkStart w:name="z4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 указывается стоимость товаров в денежном выражении, находящихся на предприятии (складах, в пути) на конец отчетного периода.</w:t>
      </w:r>
    </w:p>
    <w:bookmarkEnd w:id="147"/>
    <w:bookmarkStart w:name="z4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 заполняют предприятия, которые предоставили в отчетный период услуги технического обслуживания и ремонт автомобилей.</w:t>
      </w:r>
    </w:p>
    <w:bookmarkEnd w:id="148"/>
    <w:bookmarkStart w:name="z4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 по техническому обслуживанию и ремонту автомобилей включают услуги по ремонту деталей транспортных средств, электрооборудования, кузовов, а также мойку, полировку, окраску; ремонт ветровых стекол, окон; ремонт автопокрышек, камер, их установку или замену; буксировку; установку частей и принадлежностей.</w:t>
      </w:r>
    </w:p>
    <w:bookmarkEnd w:id="149"/>
    <w:bookmarkStart w:name="z4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5 заполняют предприятия, которые в отчетный период предоставили услуги по обеспечению питанием и напитками.</w:t>
      </w:r>
    </w:p>
    <w:bookmarkEnd w:id="150"/>
    <w:bookmarkStart w:name="z4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 по обеспечению питанием и напитками включают продажу готовой пищи для потребления, напитков предприятиями следующих типов: ресторанами, барами, кафе, тавернах, закусочных, буфетах, столовых, иными словами предпринимательская деятельность, связанная с производством, переработкой, реализацией и организацией потребления собственной продукции, а также остальных продовольственных товаров, пригодных для немедленного употребления.</w:t>
      </w:r>
    </w:p>
    <w:bookmarkEnd w:id="151"/>
    <w:bookmarkStart w:name="z4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В разделе 3 следует указать количество товарных запасов на конец месяца в натуральном выражении (киллограмм, литр).</w:t>
      </w:r>
    </w:p>
    <w:bookmarkEnd w:id="152"/>
    <w:bookmarkStart w:name="z4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период,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порядке, установленном Правилами представления респондентами первичных статистических данных,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9 июля 2010 года № 173 (зарегистрированным в Реестре государственной регистрации нормативных правовых актов № 6459).</w:t>
      </w:r>
    </w:p>
    <w:bookmarkEnd w:id="153"/>
    <w:bookmarkStart w:name="z4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Представление данной статистической формы осуществляется в электронном виде или на бумажном носителе. Заполнение статистической формы в электронном виде осуществляется через "Кабинет респондента" (https://cabinet.stat.gov.kz/), размещенном на интернет-ресурсе Бюро национальной статистики Агентства по стратегическому планированию и реформам Республики Казахстан, в режиме он-лайн.</w:t>
      </w:r>
    </w:p>
    <w:bookmarkEnd w:id="154"/>
    <w:bookmarkStart w:name="z4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155"/>
    <w:bookmarkStart w:name="z4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Арифметико-логический контроль:</w:t>
      </w:r>
    </w:p>
    <w:bookmarkEnd w:id="156"/>
    <w:bookmarkStart w:name="z4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2: графа 1 ≥ графе 2 по строке 1,2;</w:t>
      </w:r>
    </w:p>
    <w:bookmarkEnd w:id="157"/>
    <w:bookmarkStart w:name="z4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строка 1&gt;0 или строка 2&gt;0, то строка 3≠0 по графе 1 (контроль допустимый);</w:t>
      </w:r>
    </w:p>
    <w:bookmarkEnd w:id="158"/>
    <w:bookmarkStart w:name="z4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3:</w:t>
      </w:r>
    </w:p>
    <w:bookmarkEnd w:id="159"/>
    <w:bookmarkStart w:name="z4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раздел 2 по строке 1 графа 2≥0, то раздел 3 графа 1≠0 (контроль допустимый) ;</w:t>
      </w:r>
    </w:p>
    <w:bookmarkEnd w:id="160"/>
    <w:bookmarkStart w:name="z4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раздел 2 по строке 2 графа 2≥0, то раздел 3 графа 1≠0 (контроль допустимый).</w:t>
      </w:r>
    </w:p>
    <w:bookmarkEnd w:id="1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