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7b7d" w14:textId="c157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 "Об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торговли и интеграции Республики Казахстан от 22 декабря 2022 года № 494-нқ и Министра национальной экономики Республики Казахстан от 22 декабря 2022 года № 134. Зарегистрирован в Министерстве юстиции Республики Казахстан 23 декабря 2022 года № 31234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 "Об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камней" (зарегистрирован в Реестре государственной регистрации нормативных правовых актов за № 14163)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пунктами 5 и 6 статьи 141 и пунктом 1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 согласно приложению 1 к настоящему совместному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в сфере реализации ювелирных и других изделий из драгоценных металлов и драгоценных камней в отношении субъекта (объекта) осуществляющего реализацию ювелирных и других изделий из драгоценных металлов и драгоценных камней согласно приложению 2 к настоящему совместному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торговли и интеграции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Исполняющий обязанности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торговли и интеграции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Шаккалиев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134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494-нқ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351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в сфере реализации ювелирных и других изделий – нарушения требований законодательства Республики Казахстан в сфере реализации ювелирных и других изделий, не относящиеся к значительным и грубым нарушениям;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в сфере реализации ювелирных и других изделий – нарушения требований в виде реализации ювелирных и других изделий без информации на ярлыках об использовании недрагоценного камня в качестве вставок в ювелирные и другие изделия, отсутствие регистрации именника в уполномоченной организации;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в сфере реализации ювелирных и других изделий – нарушения требований в части реализации ювелирных и других изделий без наличия пробирного клейма, оттиска именника, проставляемого субъектом производства ювелирных и других изделий, экспертного заключения,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в сфере реализации ювелирных и других изделий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в сфере реализации ювелирных и других изделий (далее - субъекты контроля) – юридические лица и индивидуальные предприниматели, осуществляющие реализацию ювелирных и других изделий на территории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в сфере реализации ювелирных и других изделий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в сфере реализации ювелирных и других изделий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проверочный лист - перечень требований, предъявляемых к деятельности субъектов (объектов) контроля, несоблюдение которых влечет за собой угрозу вреда, законным интересам физических и юридических лиц, государства.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сфере реализации ювелирных и других изделий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законных интересов физических и юридических лиц, государства.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реализации ювелирных и других изделий из драгоценных металлов и драгоценных камней к высокой степени риска по объективным критериям относятся: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(индивидуальные предприниматели, юридические лица), которые осуществляют ввоз на территорию Республики Казахстан из стран, не входящих в Евразийский экономический союз, и вывоз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(индивидуальные предприниматели, юридические лица), которые осуществляют реализацию ювелирных и других изделий из драгоценных металлов и драгоценных камней за исключением продукции отечественного производителя Республики Казахстан.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(индивидуальные предприниматели, юридические лица), которые осуществляют ввоз на территорию Республики Казахстан из стран, входящих в Евразийский экономический союз, и вывоз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(юридические лица) крупного и среднего предпринимательства, которые осуществляют реализацию ювелирных и других изделий из драгоценных металлов и драгоценных камней отечественного производителя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субъекты (индивидуальные предприниматели, юридические лица) малого и микропредпринимательства, осуществляющие реализацию ювелирных и других изделий из драгоценных металлов и драгоценных камней отечественного производителя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или средней степени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внеплановых проверок и профилактического контроля с посещением субъектов (объектов) контроля;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государственными органами и организациями;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количество подтвержденных жалоб и обращений;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аудита (экспертизы) независимых организаций.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имеющихся источников информации, регулирующие государственные органы формируют субъективные критерии, подлежащие оценке.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Субъективные критерии разработаны на основании требований проверочных листов, несоблюдение которых в соответствии с субъективными критериями оценки степени рисков субъектов в сфере реализации ювелирных и других изделий из драгоценных металлов и драгоценных камней соответствуют определенной степени нарушения. В отношении каждого требования из проверочных листов определяется степень нарушения – грубое, значительное и незначительное.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определены для субъектов в сфере реализации ювелирных и других изделий из драгоценных металлов и драгоценных камней согласно приложению к настоящим Критериям.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ювелирных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драгоценных камней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сфере реализации ювелирных и других изделий из драгоценных металлов и драгоценных камней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критерии (степень тяжести нарушений устанавливается при несоблюдении нижеперечисленных требований)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нарушений, установленных по результатам профилактического контроля без посещения субъекта (объекта) контроля в действиях (бездействии) субъекта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внеплановых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пробирного клейма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оттиска именника, проставляемого субъектом производства ювелирных и других изделий на всех собственных ювелирных и других изделиях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ярлыках об использовании недрагоценного камня в качестве вставок в ювелирные и другие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именника в уполномоченной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на произведенные и (или) реализуемые на территории Республики Казахстан ювелирные и другие изделия, а также при ввозе на территорию Республики Казахстан из стран, не входящих в Евразийский экономический союз, драгоценных камней, ювелирных и других изделий до совершения таможенных операций, связанных с таможенным декларированием и таможенной очисткой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сфере реализации ювелирных и других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или более подтвержденных жалоб или обращений в сфере реализации ювелирных и других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на интернет-ресурсах государственных органов, подтвержденных сообщений в средствах массовой информации о нарушениях в сфере реализации ювелирных и других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 нарушениях в сфере реализации ювелирных и других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134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494-нқ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351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реализации ювелирных и других изделий из драгоценных металлов и драгоценных камней в отношении субъекта (объекта) осуществляющего реализацию ювелирных и других изделий из драгоценных металлов и драгоценных камней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 с посещением субъекта (объекта) контроля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(объекта) контроля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№, дата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контроля_________________________________________________________________________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пробирного клейма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оттиска именника, проставляемого субъектом производства ювелирных и других изделий на всех собственных ювелирных и других изделиях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ярлыках об использовании недрагоценного камня в качестве вставок в ювелирные и другие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именника в уполномоченной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на произведенные и (или) реализуемые на территории Республики Казахстан ювелирные и другие изделия, а также при ввозе на территорию Республики Казахстан из стран, не входящих в Евразийский экономический союз, драгоценных камней, ювелирных и других изделий до совершения таможенных операций, связанных с таможенным декларированием и таможенной очисткой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___________________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                                                подпись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фамилия, имя, отчество (при его наличии) 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_____________________________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                                                подпись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наличии)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