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be8f7" w14:textId="c6be8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Заместителя Премьер-Министра Республики Казахстан – Министра сельского хозяйства Республики Казахстан от 27 октября 2016 года № 453 "Об утверждении форм актов государственного инспектора по племенному животноводству, Правил их составления и выдачи"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26 декабря 2022 года № 442. Зарегистрирован в Министерстве юстиции Республики Казахстан 27 декабря 2022 года № 31286.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Вводится в действие с 01.01.2023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– Министра сельского хозяйства Республики Казахстан от 27 октября 2016 года № 453 "Об утверждении форм актов государственного инспектора по племенному животноводству, Правил их составления и выдачи" (зарегистрирован в Реестре государственной регистрации нормативных правовых актов № 14481)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изложить в следующей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форм актов государственного инспектора по племенному животноводству, в том числе формы протокола об административном правонарушении, Правил их составления и выдачи";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"О племенном животноводстве"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форму акта о результатах профилактического контроля с посещением субъекта (объекта) контроля и (или) проверки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форму предписания об устранении выявленных нарушений законодательства Республики Казахстан в области племенного животноводства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форму протокола об административном правонарушении в области племенного животноводства согласно приложению 2-1 к настоящему приказу;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Правила составления и выдачи актов государственного инспектора по племенному животноводству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2-1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животноводства Министерства сельского хозяйства Республики Казахстан в установленном законодательством порядке обеспечить: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 после его официального опубликования.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января 2023 года и подлежит официальному опубликованию.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Карашукеев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5" w:id="1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 № 442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Заместителя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октября 2016 года № 453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о результатах профилактического контроля с посещением субъекта (объекта) контроля и (или) проверки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составления акта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"___" __________ 20__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время ___________________</w:t>
            </w:r>
          </w:p>
        </w:tc>
      </w:tr>
    </w:tbl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органа контроля _________________________________________</w:t>
      </w:r>
    </w:p>
    <w:bookmarkEnd w:id="17"/>
    <w:p>
      <w:pPr>
        <w:spacing w:after="0"/>
        <w:ind w:left="0"/>
        <w:jc w:val="both"/>
      </w:pPr>
      <w:bookmarkStart w:name="z31" w:id="18"/>
      <w:r>
        <w:rPr>
          <w:rFonts w:ascii="Times New Roman"/>
          <w:b w:val="false"/>
          <w:i w:val="false"/>
          <w:color w:val="000000"/>
          <w:sz w:val="28"/>
        </w:rPr>
        <w:t>
      2. Дата и номер акта о назначении профилактического контроля с посещением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субъекта (объекта) контроля и (или) проверки (дополнительного акта о продлении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срока (при его наличии)), на основании которого проведены профилактический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контроль с посещением субъекта (объекта) контроля и (или) проверки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bookmarkStart w:name="z32" w:id="19"/>
      <w:r>
        <w:rPr>
          <w:rFonts w:ascii="Times New Roman"/>
          <w:b w:val="false"/>
          <w:i w:val="false"/>
          <w:color w:val="000000"/>
          <w:sz w:val="28"/>
        </w:rPr>
        <w:t>
      3. Фамилия, имя, отчество (если оно указано в документе, удостоверяющем личность)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должность лица (лиц), проводившего (проводивших) профилактический контроль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посещением субъекта (объекта) контроля и (или) проверку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bookmarkStart w:name="z33" w:id="20"/>
      <w:r>
        <w:rPr>
          <w:rFonts w:ascii="Times New Roman"/>
          <w:b w:val="false"/>
          <w:i w:val="false"/>
          <w:color w:val="000000"/>
          <w:sz w:val="28"/>
        </w:rPr>
        <w:t>
      4. Наименование или фамилия, имя, отчество (если оно указано в документе,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удостоверяющем личность) субъекта контроля, должность представителя физического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или юридического лица, присутствовавшего при проведении профилактического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контроля с посещением субъекта (объекта) контроля и (или) проверки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bookmarkStart w:name="z34" w:id="21"/>
      <w:r>
        <w:rPr>
          <w:rFonts w:ascii="Times New Roman"/>
          <w:b w:val="false"/>
          <w:i w:val="false"/>
          <w:color w:val="000000"/>
          <w:sz w:val="28"/>
        </w:rPr>
        <w:t>
      5. Дата, место и период проведения профилактического контроля с посещением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субъекта (объекта) контроля и (или) проверки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bookmarkStart w:name="z35" w:id="22"/>
      <w:r>
        <w:rPr>
          <w:rFonts w:ascii="Times New Roman"/>
          <w:b w:val="false"/>
          <w:i w:val="false"/>
          <w:color w:val="000000"/>
          <w:sz w:val="28"/>
        </w:rPr>
        <w:t>
      6. Сведения о результатах профилактического контроля с посещением субъекта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(объекта) контроля и (или) проверки, в том числе о выявленных нарушениях,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их характере: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выявленных нарушений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проверочного листа и пункты требований, по которым выявлены нарушения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6" w:id="23"/>
      <w:r>
        <w:rPr>
          <w:rFonts w:ascii="Times New Roman"/>
          <w:b w:val="false"/>
          <w:i w:val="false"/>
          <w:color w:val="000000"/>
          <w:sz w:val="28"/>
        </w:rPr>
        <w:t>
      7. Сведения об ознакомлении или отказе в ознакомлении с актом о результатах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профилактического контроля с посещением субъекта (объекта) контроля и (или)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проверки представителей субъекта контроля, а также лиц, присутствовавших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проведении профилактического контроля с посещением субъекта (объекта)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контроля и (или) проверки, их подписи или отказ от подписи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bookmarkStart w:name="z37" w:id="24"/>
      <w:r>
        <w:rPr>
          <w:rFonts w:ascii="Times New Roman"/>
          <w:b w:val="false"/>
          <w:i w:val="false"/>
          <w:color w:val="000000"/>
          <w:sz w:val="28"/>
        </w:rPr>
        <w:t>
      8. Подпись должностного лица (лиц), проводившего (проводивших)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профилактический контроль с посещением субъекта (объекта)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(или) проверку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bookmarkStart w:name="z38" w:id="25"/>
      <w:r>
        <w:rPr>
          <w:rFonts w:ascii="Times New Roman"/>
          <w:b w:val="false"/>
          <w:i w:val="false"/>
          <w:color w:val="000000"/>
          <w:sz w:val="28"/>
        </w:rPr>
        <w:t>
      9. Акт о результатах профилактического контроля с посещением субъекта (объекта)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контроля и (или) проверки получил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руководителя юридического лица либо его уполномоченного лица/ физического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лицо), подпись,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bookmarkStart w:name="z39" w:id="26"/>
      <w:r>
        <w:rPr>
          <w:rFonts w:ascii="Times New Roman"/>
          <w:b w:val="false"/>
          <w:i w:val="false"/>
          <w:color w:val="000000"/>
          <w:sz w:val="28"/>
        </w:rPr>
        <w:t>
      10. Замечания и (или) возражения по результатам профилактического контроля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посещением субъекта (объекта) контроля и (или) проверки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на "___" листах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 № 442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Заместителя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октября 2016 года № 453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Предписание об устранении нарушений законодательства Республики Казахстан в области племенного животноводства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составления предписания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"____"________20__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время________</w:t>
            </w:r>
          </w:p>
        </w:tc>
      </w:tr>
    </w:tbl>
    <w:p>
      <w:pPr>
        <w:spacing w:after="0"/>
        <w:ind w:left="0"/>
        <w:jc w:val="both"/>
      </w:pPr>
      <w:bookmarkStart w:name="z44" w:id="28"/>
      <w:r>
        <w:rPr>
          <w:rFonts w:ascii="Times New Roman"/>
          <w:b w:val="false"/>
          <w:i w:val="false"/>
          <w:color w:val="000000"/>
          <w:sz w:val="28"/>
        </w:rPr>
        <w:t>
      1. Наименование органа контроля______________________________________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bookmarkStart w:name="z45" w:id="29"/>
      <w:r>
        <w:rPr>
          <w:rFonts w:ascii="Times New Roman"/>
          <w:b w:val="false"/>
          <w:i w:val="false"/>
          <w:color w:val="000000"/>
          <w:sz w:val="28"/>
        </w:rPr>
        <w:t>
      2. Фамилия, имя, отчество (если оно указано в документе, удостоверяющем личность)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должность лица (лиц), проводившего (проводивших) профилактический контроль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посещением субъекта (объекта) контроля и (или) проверку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bookmarkStart w:name="z46" w:id="30"/>
      <w:r>
        <w:rPr>
          <w:rFonts w:ascii="Times New Roman"/>
          <w:b w:val="false"/>
          <w:i w:val="false"/>
          <w:color w:val="000000"/>
          <w:sz w:val="28"/>
        </w:rPr>
        <w:t>
      3. Наименование или фамилия, имя, отчество (если оно указано в документе,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удостоверяющем личность) субъекта контроля, должность представителя физического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или юридического лица, присутствовавшего при проведении профилактического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контроля с посещением субъекта (объекта) контроля и (или) проверки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bookmarkStart w:name="z47" w:id="31"/>
      <w:r>
        <w:rPr>
          <w:rFonts w:ascii="Times New Roman"/>
          <w:b w:val="false"/>
          <w:i w:val="false"/>
          <w:color w:val="000000"/>
          <w:sz w:val="28"/>
        </w:rPr>
        <w:t>
      4. Дата, место и период проведения профилактического контроля с посещением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субъекта (объекта) контроля и (или) проверки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bookmarkStart w:name="z48" w:id="32"/>
      <w:r>
        <w:rPr>
          <w:rFonts w:ascii="Times New Roman"/>
          <w:b w:val="false"/>
          <w:i w:val="false"/>
          <w:color w:val="000000"/>
          <w:sz w:val="28"/>
        </w:rPr>
        <w:t>
      5. За нарушение законодательства Республики Казахстан в области племенного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животноводства предписываю выполнить следующие мероприятия: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выявленных нарушений в соответствии с пунктами требований проверочного листа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Степень тяжести нарушения в соответствии с субъективными критериями оценки степени риска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Указания по устранению выявленных нарушений, сроки их устранения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49" w:id="33"/>
      <w:r>
        <w:rPr>
          <w:rFonts w:ascii="Times New Roman"/>
          <w:b w:val="false"/>
          <w:i w:val="false"/>
          <w:color w:val="000000"/>
          <w:sz w:val="28"/>
        </w:rPr>
        <w:t>
      6. Сведения об ознакомлении или отказе в ознакомлении с предписанием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представителя субъекта контроля (руководителя юридического лица либо 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уполномоченного лица, физического лица), а также лиц, присутствовавших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проведении профилактического контроля с посещением субъекта (объекта)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контроля и (или) проверке, их подписи или отказ от подписи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bookmarkStart w:name="z50" w:id="34"/>
      <w:r>
        <w:rPr>
          <w:rFonts w:ascii="Times New Roman"/>
          <w:b w:val="false"/>
          <w:i w:val="false"/>
          <w:color w:val="000000"/>
          <w:sz w:val="28"/>
        </w:rPr>
        <w:t>
      7. Подпись должностного лица (лиц), проводившего (проводивших)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профилактический контроль с посещением субъекта (объекта) контроля и (или)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проверку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bookmarkStart w:name="z51" w:id="35"/>
      <w:r>
        <w:rPr>
          <w:rFonts w:ascii="Times New Roman"/>
          <w:b w:val="false"/>
          <w:i w:val="false"/>
          <w:color w:val="000000"/>
          <w:sz w:val="28"/>
        </w:rPr>
        <w:t>
      8. Предписание получил (фамилия, имя, отчество (при его наличии) руководителя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юридического лица либо его уполномоченного лица, физическое лицо),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"___"_________20___года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 № 442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2-1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Заместителя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октября 2016 года № 453</w:t>
            </w:r>
          </w:p>
        </w:tc>
      </w:tr>
    </w:tbl>
    <w:bookmarkStart w:name="z54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Асыл тұқымды мал шаруашылығы саласындағы әкiмшiлiк құқық бұзушылық туралы хаттама/</w:t>
      </w:r>
      <w:r>
        <w:br/>
      </w:r>
      <w:r>
        <w:rPr>
          <w:rFonts w:ascii="Times New Roman"/>
          <w:b/>
          <w:i w:val="false"/>
          <w:color w:val="000000"/>
        </w:rPr>
        <w:t>Протокол об административном правонарушении в области племенного животноводства № ____</w:t>
      </w:r>
    </w:p>
    <w:bookmarkEnd w:id="36"/>
    <w:p>
      <w:pPr>
        <w:spacing w:after="0"/>
        <w:ind w:left="0"/>
        <w:jc w:val="both"/>
      </w:pPr>
      <w:bookmarkStart w:name="z55" w:id="37"/>
      <w:r>
        <w:rPr>
          <w:rFonts w:ascii="Times New Roman"/>
          <w:b w:val="false"/>
          <w:i w:val="false"/>
          <w:color w:val="000000"/>
          <w:sz w:val="28"/>
        </w:rPr>
        <w:t>
      Осы Асыл тұқымды мал шаруашылығы саласындағы әкімшілік құқық бұзушылық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туралы хаттама (бұдан әрі – хаттама) "Әкiмшiлiк құқық бұзушылық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Кодексiнiң (бұдан әрі – Кодекс) 407, 462 және 463-баптарына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сәйкес толтырылды/ Настоящий протокол об административном правонарушении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области племенного животноводства (далее – протокол) составлен в соответствии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 </w:t>
      </w:r>
      <w:r>
        <w:rPr>
          <w:rFonts w:ascii="Times New Roman"/>
          <w:b w:val="false"/>
          <w:i w:val="false"/>
          <w:color w:val="000000"/>
          <w:sz w:val="28"/>
        </w:rPr>
        <w:t>статьями 407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463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об административных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правонарушениях (далее − Кодекс).</w:t>
      </w:r>
    </w:p>
    <w:p>
      <w:pPr>
        <w:spacing w:after="0"/>
        <w:ind w:left="0"/>
        <w:jc w:val="both"/>
      </w:pPr>
      <w:bookmarkStart w:name="z56" w:id="38"/>
      <w:r>
        <w:rPr>
          <w:rFonts w:ascii="Times New Roman"/>
          <w:b w:val="false"/>
          <w:i w:val="false"/>
          <w:color w:val="000000"/>
          <w:sz w:val="28"/>
        </w:rPr>
        <w:t>
      1. Хаттама толтырылған күн/Дата составления протокола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"__" ____ _____ жыл/года</w:t>
      </w:r>
    </w:p>
    <w:p>
      <w:pPr>
        <w:spacing w:after="0"/>
        <w:ind w:left="0"/>
        <w:jc w:val="both"/>
      </w:pPr>
      <w:bookmarkStart w:name="z57" w:id="39"/>
      <w:r>
        <w:rPr>
          <w:rFonts w:ascii="Times New Roman"/>
          <w:b w:val="false"/>
          <w:i w:val="false"/>
          <w:color w:val="000000"/>
          <w:sz w:val="28"/>
        </w:rPr>
        <w:t>
      2. Хаттама толтырылған орын/Место составления протокола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(облыс, аудан, қала, кенті, ауыл/область, район, город, поселок, село)</w:t>
      </w:r>
    </w:p>
    <w:p>
      <w:pPr>
        <w:spacing w:after="0"/>
        <w:ind w:left="0"/>
        <w:jc w:val="both"/>
      </w:pPr>
      <w:bookmarkStart w:name="z58" w:id="40"/>
      <w:r>
        <w:rPr>
          <w:rFonts w:ascii="Times New Roman"/>
          <w:b w:val="false"/>
          <w:i w:val="false"/>
          <w:color w:val="000000"/>
          <w:sz w:val="28"/>
        </w:rPr>
        <w:t>
      3. Хаттаманы жасаған адамның лауазымы, тегі, аты, әкесінің аты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(бар болса)/Должность, фамилия, имя, отчество (при его наличии) лица,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составившего протокол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bookmarkStart w:name="z59" w:id="41"/>
      <w:r>
        <w:rPr>
          <w:rFonts w:ascii="Times New Roman"/>
          <w:b w:val="false"/>
          <w:i w:val="false"/>
          <w:color w:val="000000"/>
          <w:sz w:val="28"/>
        </w:rPr>
        <w:t>
      4. Өзіне қатысты ic қозғалған тұлға туралы мәлiметтер/Сведения о лице,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отношении которого возбуждено дело: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жеке тұлғалар үшiн/для физических лиц: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тегi, аты, әкесiнiң аты (бар болса)/фамилия,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туған жылы, айы, күні/дата рождения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тұрғылықты жерi/место жительство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жеке басын куәландыратын құжаттың атауы мен деректемелері/наименование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реквизиты документа, удостоверяющего личность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жеке сәйкестендіру нөмірі/индивидуальный 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жұмыс орны/место работы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телефонның, факстың, ұялы байланыстың абоненттік нөмірі және (немесе)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электрондық мекенжайы (егер бұлар болса)/абонентский номер телефона, факса,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сотовой связи и (или) электронный адрес (если они имеются)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заңды тұлғалар үшін/для юридических лиц: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атауы/наименование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орналасқан жері/место нахождения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заңды тұлғаны мемлекеттік тіркеу (қайта тіркеу) нөмiрi және күнi/номер и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государственной регистрации (перерегистрации) юридического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бизнес-сәйкестендіру нөмiрi/бизнес-идентификационный номер____________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 деректемелері/банковские реквизиты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телефонның, факстың, ұялы байланыстың абоненттік нөмірі және (немесе)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электрондық мекенжайы (егер бұлар болса)/абонентский номер телефона, факса,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сотовой связи и (или) электронный адрес (если они имеются)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___________________________________________________________________;</w:t>
      </w:r>
    </w:p>
    <w:p>
      <w:pPr>
        <w:spacing w:after="0"/>
        <w:ind w:left="0"/>
        <w:jc w:val="both"/>
      </w:pPr>
      <w:bookmarkStart w:name="z60" w:id="42"/>
      <w:r>
        <w:rPr>
          <w:rFonts w:ascii="Times New Roman"/>
          <w:b w:val="false"/>
          <w:i w:val="false"/>
          <w:color w:val="000000"/>
          <w:sz w:val="28"/>
        </w:rPr>
        <w:t>
      5. Субъект: жеке тұлға (01), жеке кәсіпкер (02), заңды тұлға (03), шетелдік заңды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тұлға (04), шетелдік қатысуы бар заңды тұлға (05), лауазымды адам (25), лауазымды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адамға теңестірілген адам (26), заңды тұлға филиалы (27), заңды тұлға өкілдігі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(28)/Субъект: физическое лицо (01), индивидуальный предприниматель (02),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юридическое лицо (03), иностранное юридическое лицо (04), юридическое лицо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иностранным участием (05), должностное лицо (25), лицо, приравненное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должностному (26), филиал юридического лица (27), представительство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юридического лица (28)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bookmarkStart w:name="z61" w:id="43"/>
      <w:r>
        <w:rPr>
          <w:rFonts w:ascii="Times New Roman"/>
          <w:b w:val="false"/>
          <w:i w:val="false"/>
          <w:color w:val="000000"/>
          <w:sz w:val="28"/>
        </w:rPr>
        <w:t>
      6. Коммерциялық ұйымның ұйымдастырушылық-құқықтық нысаны: мемлекеттіқ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кәсіпорын (01), шаруашылық серіктестік (02), акционерлік қоғам (03), өндірістік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кооперативі (04), өзгелер (05); кәсіпкерлік субъектілерінің санаты: шағын кәсіпкерлік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субъектісі (12), орта кәсіпкерлік субъектісі (13), ірі кәсіпкерлік субъектісі (14);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коммерциялық емес ұйымның ұйымдық-құқықтық нысаны: мекеме (08), мемлекеттік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мекеме (10)/Организационно-правовая форма коммерческой организации: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государственное предприятие (01), хозяйственное товарищество (02), акционерное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общество (03), производственный кооператив (04), иные (05); категория субъектов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предпринимательства: субъект малого предпринимательства (12), субъект среднего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предпринимательства (13), субъект крупного предпринимательства (14);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организационно-правовая форма некоммерческой организации: учреждение (08),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(10)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bookmarkStart w:name="z62" w:id="44"/>
      <w:r>
        <w:rPr>
          <w:rFonts w:ascii="Times New Roman"/>
          <w:b w:val="false"/>
          <w:i w:val="false"/>
          <w:color w:val="000000"/>
          <w:sz w:val="28"/>
        </w:rPr>
        <w:t>
      7. Әкiмшiлiк құқық бұзушылықтың жасалған орны, уақыты мен мәнi/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Место, время совершения и существо административного правонарушения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bookmarkStart w:name="z63" w:id="45"/>
      <w:r>
        <w:rPr>
          <w:rFonts w:ascii="Times New Roman"/>
          <w:b w:val="false"/>
          <w:i w:val="false"/>
          <w:color w:val="000000"/>
          <w:sz w:val="28"/>
        </w:rPr>
        <w:t>
      8. Істi шешу үшiн қажеттi мәлiметтер, оның ішінде әкімшілік құқық бұзушылық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туралы істің қаралатын уақыты мен орны, сондай-ақ әкiмшiлiк құқық бұзушылық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жасау фактiсiн растайтын құжаттар, (іске қатысты және (немесе) заттай дәлелдемелер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болып табылатын файлдық құжаттар мен медиа-файлдар) қоса беріледі/Сведения,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необходимые для разрешения дела, в том числе время и место рассмотрения дела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 административном правонарушении, а также прилагаются документы,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подтверждающие факт совершения административного правонарушения (файловые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документы и медиа-файлы, относящиеся к делу и (или) являющиеся вещественными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доказательствами)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bookmarkStart w:name="z64" w:id="46"/>
      <w:r>
        <w:rPr>
          <w:rFonts w:ascii="Times New Roman"/>
          <w:b w:val="false"/>
          <w:i w:val="false"/>
          <w:color w:val="000000"/>
          <w:sz w:val="28"/>
        </w:rPr>
        <w:t>
      9. Өзіне қатысты іс қозғалған жеке тұлғаның немесе заңды тұлға өкілінің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түсініктемесі/ Объяснение физического лица либо представителя юридического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лица, в отношении которого возбуждено дело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bookmarkStart w:name="z65" w:id="47"/>
      <w:r>
        <w:rPr>
          <w:rFonts w:ascii="Times New Roman"/>
          <w:b w:val="false"/>
          <w:i w:val="false"/>
          <w:color w:val="000000"/>
          <w:sz w:val="28"/>
        </w:rPr>
        <w:t>
      10. Құқық бұзушылық біліктілігі Кодекстің ____бабы _____бөлігі/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Квалификация правонарушения статья _____ часть ______ Кодекса</w:t>
      </w:r>
    </w:p>
    <w:p>
      <w:pPr>
        <w:spacing w:after="0"/>
        <w:ind w:left="0"/>
        <w:jc w:val="both"/>
      </w:pPr>
      <w:bookmarkStart w:name="z66" w:id="48"/>
      <w:r>
        <w:rPr>
          <w:rFonts w:ascii="Times New Roman"/>
          <w:b w:val="false"/>
          <w:i w:val="false"/>
          <w:color w:val="000000"/>
          <w:sz w:val="28"/>
        </w:rPr>
        <w:t xml:space="preserve">
      11. Кодекстің 738-бабына сәйкес іс жүргізу тілі анықталды/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738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Кодекса языком производства по делу определен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bookmarkStart w:name="z67" w:id="49"/>
      <w:r>
        <w:rPr>
          <w:rFonts w:ascii="Times New Roman"/>
          <w:b w:val="false"/>
          <w:i w:val="false"/>
          <w:color w:val="000000"/>
          <w:sz w:val="28"/>
        </w:rPr>
        <w:t>
      12. Қорғаушының болуы: талап етілмейді (1), тартылды (2)/Наличие защитника: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 требуется (1), привлечен (2)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bookmarkStart w:name="z68" w:id="50"/>
      <w:r>
        <w:rPr>
          <w:rFonts w:ascii="Times New Roman"/>
          <w:b w:val="false"/>
          <w:i w:val="false"/>
          <w:color w:val="000000"/>
          <w:sz w:val="28"/>
        </w:rPr>
        <w:t>
      13. Аудармашының болуы: талап етілмейді (1), тартылды (2)/Наличие переводчика: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 требуется (1), привлечен (2)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bookmarkStart w:name="z69" w:id="51"/>
      <w:r>
        <w:rPr>
          <w:rFonts w:ascii="Times New Roman"/>
          <w:b w:val="false"/>
          <w:i w:val="false"/>
          <w:color w:val="000000"/>
          <w:sz w:val="28"/>
        </w:rPr>
        <w:t>
      14. Куәлар, жәбірленушілер (тегі, аты, әкесінің аты (бар болса), жеке сәйкестендіру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нөмірі, тұрғылықты жерінің мекенжайы, телефоны) (бар болса) /Свидетели,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потерпевшие (фамилия, имя, отчество (при его наличии), индивидуальный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идентификационный номер, адрес места жительства, телефон) (если они имеются)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bookmarkStart w:name="z70" w:id="52"/>
      <w:r>
        <w:rPr>
          <w:rFonts w:ascii="Times New Roman"/>
          <w:b w:val="false"/>
          <w:i w:val="false"/>
          <w:color w:val="000000"/>
          <w:sz w:val="28"/>
        </w:rPr>
        <w:t>
      15. Әкімшілік құқық бұзушылық туралы іс қозғалған тұлғаның әкімшілік бұзушылық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туралы хаттаманы қол қойып алудан бас тартқан жағдайда жазылатын жазба/ Запись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случае отказа в принятии под расписку протокола об административном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правонарушении лицом, в отношении которого возбуждено дело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 административном правонарушении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(хаттаманы толтырған адамның қолы/подпись лица, составившего протокол)</w:t>
      </w:r>
    </w:p>
    <w:p>
      <w:pPr>
        <w:spacing w:after="0"/>
        <w:ind w:left="0"/>
        <w:jc w:val="both"/>
      </w:pPr>
      <w:bookmarkStart w:name="z71" w:id="53"/>
      <w:r>
        <w:rPr>
          <w:rFonts w:ascii="Times New Roman"/>
          <w:b w:val="false"/>
          <w:i w:val="false"/>
          <w:color w:val="000000"/>
          <w:sz w:val="28"/>
        </w:rPr>
        <w:t>
      16. Өзіне қатысты іс қозғалған тұлғаның болмауы немесе тиісті түрде келмеуі туралы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белгі/Отметка об отсутствии или неявке лица, в отношении которого возбуждено дело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(хаттаманы толтырған адамның қолы/подпись лица, составившего протокол)</w:t>
      </w:r>
    </w:p>
    <w:p>
      <w:pPr>
        <w:spacing w:after="0"/>
        <w:ind w:left="0"/>
        <w:jc w:val="both"/>
      </w:pPr>
      <w:bookmarkStart w:name="z72" w:id="54"/>
      <w:r>
        <w:rPr>
          <w:rFonts w:ascii="Times New Roman"/>
          <w:b w:val="false"/>
          <w:i w:val="false"/>
          <w:color w:val="000000"/>
          <w:sz w:val="28"/>
        </w:rPr>
        <w:t>
      17. Әкімшілік құқық бұзушылық туралы іс қозғалған тұлға болмаған жағдайда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толтырылған хаттаманың почта арқылы жолданғаны туралы ақпарат/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Информация о направлении протокола по почте в случае его составления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отсутствие лица, в отношении которого возбуждено дело об административных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правонарушениях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(хаттаманы толтырған адамның қолы/подпись лица, составившего протокол)</w:t>
      </w:r>
    </w:p>
    <w:p>
      <w:pPr>
        <w:spacing w:after="0"/>
        <w:ind w:left="0"/>
        <w:jc w:val="both"/>
      </w:pPr>
      <w:bookmarkStart w:name="z73" w:id="55"/>
      <w:r>
        <w:rPr>
          <w:rFonts w:ascii="Times New Roman"/>
          <w:b w:val="false"/>
          <w:i w:val="false"/>
          <w:color w:val="000000"/>
          <w:sz w:val="28"/>
        </w:rPr>
        <w:t>
      18. Өзіне қатысты іс қозғалған тұлғаның хаттаманы алған кезден бастап үш тәулік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ішінде оны қайтармау фактісі жөнінде хаттама көшірмесінде тиісті жазба жасалады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/Запись в копии протокола о факте невозвращения протокола в течение трех суток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момента получения лицом, в отношении которого возбуждено дело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(хаттаманы толтырған адамның қолы, жазбасы/запись, подпись лица,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составившего протокол)</w:t>
      </w:r>
    </w:p>
    <w:p>
      <w:pPr>
        <w:spacing w:after="0"/>
        <w:ind w:left="0"/>
        <w:jc w:val="both"/>
      </w:pPr>
      <w:bookmarkStart w:name="z74" w:id="56"/>
      <w:r>
        <w:rPr>
          <w:rFonts w:ascii="Times New Roman"/>
          <w:b w:val="false"/>
          <w:i w:val="false"/>
          <w:color w:val="000000"/>
          <w:sz w:val="28"/>
        </w:rPr>
        <w:t>
      19. Кодекстің 744, 747, 810, 811-баптарына сәйкес хаттаманы толтыру кезінде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әкімшілік жауапкершілікке тартылушы тұлғаға, сондай-ақ іс бойынша іс жүргізудің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басқа да қатысушыларына, құқықтары және міндеттері түсіндірілді/При составлении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протокола лицу, в отношении которого возбуждено дело, а также другим участникам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производства по делу разъяснены их права и обязанности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статьям 744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747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811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Құқықтармен және міндеттермен таныстым:/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правами и обязанностями ознакомлен (а):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/___________________/_____________________/_______________________/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(тұлғаның (жеке тұлғаның немесе заңды тұлға өкілінің) тегі, аты, әкесінің аты (бар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болса)/фамилия, имя, отчество (при его наличии) лица (физического лица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Хаттаманы толтырған адам/Лицо, составившее протокол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Әкімшілік құқық бұзушылық туралы іс жүргізіліп жатқан адам (тұлғаның өкілі)/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Лицо (представитель лица), в отношении которого ведется производство по делу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 административном правонарушении: хаттама мазмұнымен/с содержанием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протокола: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(танысты/танысудан бас тартты/ ознакомился/отказался ознакомиться)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Жәбірленушілер (бар болса)/Потерпевшие (если они имеются)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Куәлер (бар болса)/Свидетели (если они имеются)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Қолхат/Расписка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Хаттаманың көшірмесін алдым/Копию протокола получил (а):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"__" ____ _____ жыл/года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(оған қатысты ic қозғалған жеке тұлғаның немесе заңды тұлға өкілінің қолы/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физического лица или представителя юридического лица, в отношении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которого возбуждено дело)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"__" ____ _____ жыл/года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(жәбірленуші жеке тұлғаның немесе заңды тұлға өкілінің қолы/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потерпевшего физического лица или представителя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"__" ____ _____ жыл/года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 № 442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Заместителя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октября 2016 года № 453</w:t>
            </w:r>
          </w:p>
        </w:tc>
      </w:tr>
    </w:tbl>
    <w:bookmarkStart w:name="z77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составления и выдачи актов государственного инспектора по племенному животноводству</w:t>
      </w:r>
    </w:p>
    <w:bookmarkEnd w:id="57"/>
    <w:bookmarkStart w:name="z78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8"/>
    <w:bookmarkStart w:name="z7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составления и выдачи актов государственного инспектора по племенному животноводству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"О племенном животноводстве" (далее – Закон) и определяют порядок составления и выдачи актов государственного инспектора по племенному животноводству.</w:t>
      </w:r>
    </w:p>
    <w:bookmarkEnd w:id="59"/>
    <w:bookmarkStart w:name="z8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 актам государственных инспекторов по племенному животноводству (далее – государственный инспектор) относятся:</w:t>
      </w:r>
    </w:p>
    <w:bookmarkEnd w:id="60"/>
    <w:bookmarkStart w:name="z8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акт о результатах профилактического контроля с посещением субъекта (объекта) контроля и (или) проверки (далее – акт);</w:t>
      </w:r>
    </w:p>
    <w:bookmarkEnd w:id="61"/>
    <w:bookmarkStart w:name="z8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предписание об устранении нарушений законодательства Республики Казахстан в области племенного животноводства (далее – предписание);</w:t>
      </w:r>
    </w:p>
    <w:bookmarkEnd w:id="62"/>
    <w:bookmarkStart w:name="z8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протокол об административном правонарушении в области племенного животноводства (далее – протокол).</w:t>
      </w:r>
    </w:p>
    <w:bookmarkEnd w:id="63"/>
    <w:bookmarkStart w:name="z84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составления и выдачи актов государственного инспектора по племенному животноводству</w:t>
      </w:r>
    </w:p>
    <w:bookmarkEnd w:id="64"/>
    <w:bookmarkStart w:name="z8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 результатам профилактического контроля с посещением субъекта (объекта) контроля и (или) проверки государственным инспектором составляются акт и предписание.</w:t>
      </w:r>
    </w:p>
    <w:bookmarkEnd w:id="65"/>
    <w:bookmarkStart w:name="z8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Акт составляется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152 Предпринимательского кодекса Республики Казахстан (далее – Кодекс).</w:t>
      </w:r>
    </w:p>
    <w:bookmarkEnd w:id="66"/>
    <w:bookmarkStart w:name="z8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Предписание составляется государственным инспектором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152 Кодекса.</w:t>
      </w:r>
    </w:p>
    <w:bookmarkEnd w:id="67"/>
    <w:bookmarkStart w:name="z8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Акт и предписание составляются в трех экземплярах.</w:t>
      </w:r>
    </w:p>
    <w:bookmarkEnd w:id="68"/>
    <w:bookmarkStart w:name="z8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Государственным инспектором первый экземпляр акта/предписания сдается в электронной форме в уполномоченный орган в области правовой статистики и специальных учетов и его территориальные органы в соответствии с пунктом 19 Правил регистрации актов о назначении, дополнительных актов о продлении сроков проверки и профилактического контроля и надзора с посещением субъекта (объекта) контроля и надзора и их отмены, уведомлений о приостановлении, возобновлении, продлении сроков проверки и профилактического контроля и надзора с посещением субъекта (объекта) контроля и надзора, изменении состава участников и представлении информационных учетных документов о проверке и профилактическом контроле и надзоре с посещением субъекта (объекта) контроля и надзора и их результатах,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Генерального Прокурора Республики Казахстан от 25 декабря 2020 года № 162 (зарегистрирован в Реестре государственной регистрации нормативных правовых актов № 21964), второй экземпляр акта/предписания на бумажном носителе под роспись или в электронной форме вручается субъекту контроля (руководителю юридического лица либо его уполномоченному лицу, физическому лицу) для ознакомления и принятия мер по устранению выявленных нарушений и других действий, третий экземпляр акта/предписания остается у государственного инспектора.</w:t>
      </w:r>
    </w:p>
    <w:bookmarkEnd w:id="69"/>
    <w:bookmarkStart w:name="z9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и предписание, сформированные в электронной форме, по выбору субъекта контроля передаются посредством веб-портала "электронного правительства" или информационных систем уполномоченного органа в области правовой статистики и специальных учетов.</w:t>
      </w:r>
    </w:p>
    <w:bookmarkEnd w:id="70"/>
    <w:bookmarkStart w:name="z9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и предписание, сформированные в электронной форме, также направляются на адрес электронной почты, указанный субъектом контроля.</w:t>
      </w:r>
    </w:p>
    <w:bookmarkEnd w:id="71"/>
    <w:bookmarkStart w:name="z9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Протоколы составляются уполномоченными должностными лицами уполномоченного органа в области племенного животноводства:</w:t>
      </w:r>
    </w:p>
    <w:bookmarkEnd w:id="72"/>
    <w:bookmarkStart w:name="z9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делам об административных правонарушениях, рассматриваемым судами (</w:t>
      </w:r>
      <w:r>
        <w:rPr>
          <w:rFonts w:ascii="Times New Roman"/>
          <w:b w:val="false"/>
          <w:i w:val="false"/>
          <w:color w:val="000000"/>
          <w:sz w:val="28"/>
        </w:rPr>
        <w:t>статьи 407</w:t>
      </w:r>
      <w:r>
        <w:rPr>
          <w:rFonts w:ascii="Times New Roman"/>
          <w:b w:val="false"/>
          <w:i w:val="false"/>
          <w:color w:val="000000"/>
          <w:sz w:val="28"/>
        </w:rPr>
        <w:t xml:space="preserve"> (части вторая и третья), </w:t>
      </w:r>
      <w:r>
        <w:rPr>
          <w:rFonts w:ascii="Times New Roman"/>
          <w:b w:val="false"/>
          <w:i w:val="false"/>
          <w:color w:val="000000"/>
          <w:sz w:val="28"/>
        </w:rPr>
        <w:t>462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463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об административных правонарушениях (далее – Кодекс об административных правонарушениях));</w:t>
      </w:r>
    </w:p>
    <w:bookmarkEnd w:id="73"/>
    <w:bookmarkStart w:name="z9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делам об административных правонарушениях, рассмотрение которых отнесено к ведению уполномоченного органа в области племенного животноводства (</w:t>
      </w:r>
      <w:r>
        <w:rPr>
          <w:rFonts w:ascii="Times New Roman"/>
          <w:b w:val="false"/>
          <w:i w:val="false"/>
          <w:color w:val="000000"/>
          <w:sz w:val="28"/>
        </w:rPr>
        <w:t>статья 407</w:t>
      </w:r>
      <w:r>
        <w:rPr>
          <w:rFonts w:ascii="Times New Roman"/>
          <w:b w:val="false"/>
          <w:i w:val="false"/>
          <w:color w:val="000000"/>
          <w:sz w:val="28"/>
        </w:rPr>
        <w:t xml:space="preserve"> (часть первая) Кодекса).</w:t>
      </w:r>
    </w:p>
    <w:bookmarkEnd w:id="74"/>
    <w:bookmarkStart w:name="z9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Протоколы составляют:</w:t>
      </w:r>
    </w:p>
    <w:bookmarkEnd w:id="75"/>
    <w:bookmarkStart w:name="z9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Главный государственный инспектор по племенному животноводству Республики Казахстан;</w:t>
      </w:r>
    </w:p>
    <w:bookmarkEnd w:id="76"/>
    <w:bookmarkStart w:name="z9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заместитель Главного государственного инспектора по племенному животноводству Республики Казахстан;</w:t>
      </w:r>
    </w:p>
    <w:bookmarkEnd w:id="77"/>
    <w:bookmarkStart w:name="z9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главные государственные инспекторы по племенному животноводству областей, городов республиканского значения, столицы и их заместители;</w:t>
      </w:r>
    </w:p>
    <w:bookmarkEnd w:id="78"/>
    <w:bookmarkStart w:name="z9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государственные инспекторы по племенному животноводству областей, районов, городов областного значения.</w:t>
      </w:r>
    </w:p>
    <w:bookmarkEnd w:id="79"/>
    <w:bookmarkStart w:name="z10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Протокол об административном правонарушении составляется по форме согласно приложению 2-1 к настоящему приказу.</w:t>
      </w:r>
    </w:p>
    <w:bookmarkEnd w:id="80"/>
    <w:bookmarkStart w:name="z10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При составлении протокола определяется язык производства. Лицу, в отношении которого возбуждено дело, а также свидетелям, участвующим в производстве по делу об административном правонарушении, разъясняются их права, обязанности и ответственность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статьям 462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654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810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811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об административных правонарушениях, о чем делается отметка в протоколе.</w:t>
      </w:r>
    </w:p>
    <w:bookmarkEnd w:id="81"/>
    <w:bookmarkStart w:name="z10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Протокол подписывается лицом, его составившим, и лицом (представителем лица), в отношении которого ведется производство по делу об административном правонарушении, за исключением случаев,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803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об административных правонарушениях. При наличии потерпевших и свидетелей протокол подписывается потерпевшим и свидетелем.</w:t>
      </w:r>
    </w:p>
    <w:bookmarkEnd w:id="82"/>
    <w:bookmarkStart w:name="z10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случае отсутствия или неявки надлежащим образом извещенного лица, в отношении которого возбуждено дело, протокол подписывается лицом, его составившим, с отметкой в нем об отсутствии или неявке лица, в отношении которого возбуждено дело.</w:t>
      </w:r>
    </w:p>
    <w:bookmarkEnd w:id="83"/>
    <w:bookmarkStart w:name="z10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случае отказа в принятии под расписку протокола по делу об административном правонарушении лицом, в отношении которого возбуждено дело об административном правонарушении, в протоколе производится соответствующая запись лицом, его составившим.</w:t>
      </w:r>
    </w:p>
    <w:bookmarkEnd w:id="84"/>
    <w:bookmarkStart w:name="z10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Физическому лицу или представителю юридического лица, в отношении которого возбуждено дело, предоставляется возможность ознакомиться с протоколом. Указанные лица могут представлять объяснения и замечания по содержанию протокола, а также изложить мотивы своего отказа от его подписания, которые прилагаются к протоколу. В случае отказа этих лиц от подписания протокола в нем производится соответствующая запись. Факт подписания протокола лицом, в отношении которого возбуждено дело, свидетельствует об ознакомлении данного лица с протоколом и не является признанием его вины в совершении административного правонарушения.</w:t>
      </w:r>
    </w:p>
    <w:bookmarkEnd w:id="85"/>
    <w:bookmarkStart w:name="z10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Физическому лицу или представителю юридического лица, в отношении которого возбуждено дело, а также потерпевшему копия протокола вручается под расписку немедленно после его составления, за исключением случаев, предусмотренных пунктом 13 настоящих Правил.</w:t>
      </w:r>
    </w:p>
    <w:bookmarkEnd w:id="86"/>
    <w:bookmarkStart w:name="z10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составлении протокола в электронной форме участникам производства по делу об административном правонарушении сообщается о его размещении на веб-портале "электронного правительства" и (или) информационном сервисе уполномоченного органа в области правовой статистики и специальных учетов.</w:t>
      </w:r>
    </w:p>
    <w:bookmarkEnd w:id="87"/>
    <w:bookmarkStart w:name="z10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просьбе лица (представителя лица), в отношении которого ведется производство по делу об административном правонарушении, копия протокола представляется немедленно посредством вручения на бумажном носителе либо направления на указанный им почтовый или электронный адрес, а также иным способом, предусмотренным пунктом 10 Правил ведения Единого реестра административных производств,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Генерального Прокурора Республики Казахстан от 10 июля 2020 года № 85 (зарегистрирован в Реестре государственной регистрации нормативных правовых актов № 20962).</w:t>
      </w:r>
    </w:p>
    <w:bookmarkEnd w:id="88"/>
    <w:bookmarkStart w:name="z10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Протокол в случаях его составления в отсутствие лица, в отношении которого возбуждено дело по основаниям, предусмотренным частью пятой </w:t>
      </w:r>
      <w:r>
        <w:rPr>
          <w:rFonts w:ascii="Times New Roman"/>
          <w:b w:val="false"/>
          <w:i w:val="false"/>
          <w:color w:val="000000"/>
          <w:sz w:val="28"/>
        </w:rPr>
        <w:t>статьи 803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об административных правонарушениях, в течение двух суток после его составления направляется по почте заказным письмом с уведомлением лица, в отношении которого возбуждено дело. Факт невозвращения протокола в течение трех суток с момента получения лицом, в отношении которого возбуждено дело, признается отказом от его подписания, о чем делается соответствующая запись в копии протокола.</w:t>
      </w:r>
    </w:p>
    <w:bookmarkEnd w:id="89"/>
    <w:bookmarkStart w:name="z11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Протокол составляется незамедлительно после обнаружения факта совершения административного правонарушения.</w:t>
      </w:r>
    </w:p>
    <w:bookmarkEnd w:id="90"/>
    <w:bookmarkStart w:name="z11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При выявлении административного правонарушения в ходе проверки, проводимой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главой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Кодекса, протокол составляется незамедлительно после завершения соответствующей проверки.</w:t>
      </w:r>
    </w:p>
    <w:bookmarkEnd w:id="91"/>
    <w:bookmarkStart w:name="z11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случаях, когда требуется дополнительное выяснение обстоятельств административного правонарушения, личности физического лица или сведений о юридическом лице и личности представителя юридического лица, в отношении которых возбуждается дело, протокол составляется в течение трех суток со дня установления указанных обстоятельств.</w:t>
      </w:r>
    </w:p>
    <w:bookmarkEnd w:id="92"/>
    <w:bookmarkStart w:name="z11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Протокол, а в случае, предусмотренном частью девятой </w:t>
      </w:r>
      <w:r>
        <w:rPr>
          <w:rFonts w:ascii="Times New Roman"/>
          <w:b w:val="false"/>
          <w:i w:val="false"/>
          <w:color w:val="000000"/>
          <w:sz w:val="28"/>
        </w:rPr>
        <w:t>статьи 803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об административных правонарушениях, копия протокола в течение 3 (трех) суток с момента составления направляется для рассмотрения в суд, орган (должностному лицу), уполномоченный рассматривать дело об административном правонарушении.</w:t>
      </w:r>
    </w:p>
    <w:bookmarkEnd w:id="93"/>
    <w:bookmarkStart w:name="z11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Государственные инспекторы при составлении протокола в бумажной форме в течение суток после его составления обеспечивают вложение в Единый реестр административных производств (далее – ЕРАП) оригинала протокола и имеющихся в деле документов, собранных в рамках осуществления производства (в виде PDF, JPEG, PNG, SVG, Tiff-документов), за исключением документов, содержащих государственные секреты.</w:t>
      </w:r>
    </w:p>
    <w:bookmarkEnd w:id="94"/>
    <w:bookmarkStart w:name="z11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Файловые документы и медиа-файлы, относящиеся к делу и (или) являющиеся вещественными доказательствами вкладываются в ЕРАП, а в случае невозможности приобщаются к материалам дела с указанием в протоколе в соответствии с частью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803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</w:t>
      </w:r>
    </w:p>
    <w:bookmarkEnd w:id="95"/>
    <w:bookmarkStart w:name="z11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части, неурегулированной настоящими Правилами, государственным инспекторам при составлении протокола необходимо руководствоваться нормами Кодекса об административных правонарушениях.</w:t>
      </w:r>
    </w:p>
    <w:bookmarkEnd w:id="9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