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8221" w14:textId="dd98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от 5 сентября 2013 года № 689 "Об утверждении Правил использования специальных автоматизированных измерительных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декабря 2022 года № 756. Зарегистрирован в Министерстве юстиции Республики Казахстан 6 января 2023 года № 31606.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5 сентября 2013 года № 689 "Об утверждении Правил использования специальных автоматизированных измерительных средств" (зарегистрирован в Реестре государственной регистрации нормативных правовых актов за № 8788)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специальных автоматизированных измерительных средств,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предупреждение, пресечение и автоматизация процесса выявления административных правонарушений, совершаемых в сфере автомобильного транспорта и безопасности дорожного движения на территории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Контроль и мониторинг движения автотранспортных средств на автомобильных дорогах специальным автоматизированным измерительным средством осуществляется в следующем порядке: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автотранспортное средство проезжает через специальное автоматизированное измерительное средство;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режиме реального времени определяется тип автотранспортного средства, считывается государственный регистрационный номерной знак, определяются весовые и (или) габаритные параметры, производится фото фиксация проезда в количестве 4 штук (вид спереди, вид сбоку, государственный регистрационный номер спереди и сзади);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аппаратно-программный комплекс фиксирует и обрабатывает полученные данные (фото, государственный регистрационный номерной знак, расстояние между осями, скатность колес, общий вес, осевые нагрузки, габаритные параметры, дата и время проезда) для формирования предписания о необходимости уплаты штрафа и устранения нарушения;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выявлении превышения весогабаритных параметров автотранспортных средств, фотоизображения и информация об автотранспортном средстве сохраняются в ИАС ТБД;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взвешивания на табло переменной информации (в случае наличия табло), расположенном на доступном для визуального обозрения на месте установки специализированного автоматизированного измерительного средства в целях информирования водителя или перевозчика отображается информация о государственном регистрационном номерном знаке, превышении по осям и общая масса автотранспортного средства.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превышения допустимых весогабаритных параметров, указанного в электронном табло, водитель или перевозчик автотранспортного средства проходит контрольный замер автотранспортного средства на ближайшем посту транспортного контроля или на станции измерения (взвешивания) по маршруту следования;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 функции удаленного мониторинга поступают в Ситуационный центр посредством передачи данных по каналам связи со специального автоматизированного измерительного средства.".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