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f57c" w14:textId="194f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сентября 2016 года № 432 "Об утверждении Правил рассмотрения документов по проекту строительства многоквартирного жилого дома для заключения договора о предоставлении гарантии"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декабря 2022 года № 757. Зарегистрирован в Министерстве юстиции Республики Казахстан 6 января 2023 года № 31622.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432 "Об утверждении Правил рассмотрения документов по проекту строительства многоквартирного жилого дома для заключения договора о предоставлении гарантии" (зарегистрирован в Реестре государственной регистрации нормативных правовых актов за № 14312)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документов по проекту строительства многоквартирного жилого дома для заключения договора о предоставлении гарантии,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Прием заявок Единым оператором осуществляется на постоянной основе через информационную систему Единого оператора, за исключением случая, когда достигается пороговое значение норматива достаточности капитала Единого оператора,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Закона, о чем указывается на интернет-ресурсе Единого оператора.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Застройщик и Уполномоченная компания прилагают к заявке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план финансирования проекта строительства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Застройщиком с новым проектом строительства в течение одного года, предоставление документов Единому оператору, указанных в пункте 1, подпункте 1) пункта 2, подпункте 1) пункта 8 и подпункте 3) пункта 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требуется. Данное требование не распространяется на документы, в которые были внесены изменения и (или) дополнения до повторного обращения в Единый оператор.";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гарантии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Учредительные документы застройщика и уполномоченной компании (нотариально удостоверенная копия устава).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подтверждающие соответствие застройщика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долевом участии в жилищном строительстве" (далее – Закон):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актов ввода в эксплуатацию проекта строительства, с учетом сданных квадратных метров, подтверждающие опыт застройщика по возведению многоквартирных жилых домов, в том числе по государственному заказу;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финансовая отчетность застройщика за последние два финансовых года, подтвержденная аудиторским заключением.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Документы, подтверждающие выполнение уполномоченной компанией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купли-продажи (мены, дарения или иной сделки об отчуждении земельного участка), либо решение местных исполнительных органов или судебных органов о признании права частной собственности на земельный участок, права землепользования и иных вещных прав на землю (нотариально засвидетельствованная копия);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на право частной собственности на земельный участок либо акт на право временного (возмездного) землепользования (нотариально засвидетельствованная копия);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выписка об остатке и движении денег по банковскому счету, подтверждающая наличие денег, планируемых для расходования на цели строительства в размере,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отчет независимой оценочной компании об оценке земельного участка;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подтверждающие начатое строительство (талон о приеме уведомления о начале строительно-монтажных работ, консервация объекта незавершенного строительства (при наличии), договоры авторского и технического надзора; оригинал отчета либо заключения инжиниринговой компании о техническом обследовании проекта на техническое состояние надежности конструкций и устойчивости зданий и инженерно-коммуникационных систем);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(в электронном виде в формате PDF (Portable Document Format)) с положительным заключением комплексной вневедомственной экспертизы либо письма-разрешения от правообладателя и автора проекта на получение проектно-сметной документации по заявленному проекту (при прохождении проекта государственной комплексной вневедомственной экспертизы);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технических условий по обеспечению объекта инженерными сетями и письма о наличии магистральных сетей;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об остатке и движении денег по банковскому счету, подтверждающая наличие денег на оплату гарантийного взноса по договору о предоставлении гарантии;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договора, заключенного между уполномоченной компанией и подрядчиком (генеральным подрядчиком) с утвержденным планом производства строительно-монтажных работ.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стороной договора строительного подряда является Уполномоченная компания – участник специальной экономической зоны, к заявке прилагаются информация об объеме приобретаемых материалов и (или) оборудования, источниках финансирования таких приобретений.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Квитанция об уплате комиссии за рассмотрение заявки.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финансирования проекта строительства, подписанный руководителями застройщика и уполномоченной компании, и заверенный их печатями (при наличии), а также в электронном виде в формате xls/xlsx/xlsm.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подтверждения выполнения уполномоченной компанией требования, предусмотренного пунктом 4 статьи 8 Закона, предоставляется справка о зарегистрированных правах (обременениях) на недвижимое имущество и его технических характеристиках (с портала "электронное правительство").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Документ, предоставляемый застройщиком/уполномоченной компанией в Единый оператор для проведения финансовой оценки, предусмотренной подпунктом 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застройщика, уполномоченной компании за последний финансовый период (квартал, полугодие), предшествующий дате подачи заявки, расшифровка статей финансовой отчетности, подписанная руководителем/главным бухгалтером застройщика, уполномоченной компании и заверенная их печатью (при наличии).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Документ, предоставляемый застройщиком/уполномоченной компанией для проведения юридической оценки, предусмотренной подпунктом 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государственной регистрации/перерегистрации юридического лица (с портала "электронное правительство") (в случае изменения наименования компании, сведения из Национального реестра бизнес-идентификационных номеров об изменении наименования компании).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предоставляемые застройщиком/уполномоченной компанией для проведения юридической оценки, предусмотренной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решений уполномоченного органа застройщика о передаче Единому оператору в доверительное управление голосующих акций (долей участия в уставном капитале) уполномоченной компании, а также в залог 100 % голосующих акций (долей участия в уставном капитале) уполномоченной компании (заверенные печатью застройщика (при наличии));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решения уполномоченного органа уполномоченной компании о передаче Единому оператору в залог земельного участка и/или права землепользования с незавершенным строительством (при наличии) с его детальным описанием (заверенная печатью уполномоченной компании (при наличии));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полномочия лиц, уполномоченных правом первой и второй подписи от имени застройщика/уполномоченной компании, а также копии документов, удостоверяющие их личность (заверенные печатью (при наличии)).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Документ, предоставляемый застройщиком/уполномоченной компанией для выполнения требования,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независимой оценочной компании об оценке движимого и недвижимого имущества.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гарантии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финансирования проекта строительства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проектных затрат и график финансирования строительства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по ПСД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ПСД тысяч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выполненных работ*,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финансирования строительства,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стоимость понесенных затрат на незавершенное строительство и оплата иных затрат (при начатом строительстве)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продаж и сдачи в аренду помещений в многоквартирном жилом доме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квадратных метров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продажи/аренды за 1 квадратный метр, тысяч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продаж и сдачи в аренду помещений, ________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машиноместо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помещения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продаж и сдачи в аренду помещений составляется на весь срок реализации проекта (с момента получения разрешения на привлечение денежных средств дольщиков до реализации всех видов помещений). В пункте 2 настоящей Формы указываются данные отдельно для каждой единицы вида помещений.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Застройщик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подписи)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компания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подписи)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