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3f4d" w14:textId="dc73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населенного пункта города Щучинск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23 ноября 2022 года № А-11/555 и решение маслихата Акмолинской области от 23 ноября 2022 года № 7С-22-4. Зарегистрировано в Министерстве юстиции Республики Казахстан 24 ноября 2022 года № 30688. Отменено совместным постановлением акимата Акмолинской области от 09.08.2024 № А-8/366 и решением Акмолинского областного маслихата от 09.08.2024 № 8С-12-4.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совместным постановлением акимата Акмолинской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А-8/366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09.08.2024 № 8С-12-4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города Щучинск Бурабайского района, путем включения 257,96 гектара из земель запаса Бурабайского района, установив границы (черту) общей площадью 10661,4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