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7c1d" w14:textId="6a47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15 сентября 2020 года № С-46/8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городе Кокшетау"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16 мая 2022 года № С-17/11. Зарегистрировано в Министерстве юстиции Республики Казахстан 26 мая 2022 года № 28222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городе Кокшетау" от 15 сентября 2020 года № С-46/8 (зарегистрировано в Реестре государственной регистрации нормативных правовых актов под № 8026)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проведения мирных собраний";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С-17/11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С-46/8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городе Кокшетау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городе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расположенная у здания государственного коммунального казенного предприятия "Акмолинская областная филармония имени Укили Ыбырая" при управлении культуры Акмолинской области, улица Абая Кунанбаева, 160.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Площадь, расположенная по улице Абая Кунанбаева, 124.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Площадь, расположенная у здания государственного коммунального казенного предприятия Дворец культуры "Достар" при отделе культуры, развития языков, физической культуры и спорта города Кокшетау, улица Толеу Сулейменова,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Маршрут следования для проведения мирных собраний: улица Абая Кунанбаева от пересечения улицы Зарапа Темирбекова до пересечения с улицей Канай би.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С-17/11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№С-46/8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Кокшетау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Кокшетау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(далее –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предельной заполняемости специализированных мест для организации и проведения мирных собраний в городе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Площадь, расположенная у здания государственного коммунального казенного предприятия "Акмолинская областная филармония имени Укили Ыбырая" при управлении культуры Акмолинской области, улица Абая Кунанбаева, 160, норма предельной заполняемости 200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Площадь, расположенная по улице Абая Кунанбаева, 124, норма предельной заполняемости 150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Площадь, расположенная у здания государственного коммунального казенного предприятия Дворец культуры "Достар" при отделе культуры, развития языков, физической культуры и спорта города Кокшетау, улица Толеу Сулейменова, 10, норма предельной заполняемости 250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 следования для проведения мирных собраний: улица Абая Кунанбаева от пересечения улицы Зарапа Темирбекова до пересечения с улицей Канай би, норма предельной заполняемости 200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Мирные собрания не могут начинаться ранее 9:00 часов и заканчиваться позднее 20:00 часов по местному времени административно-территориальной единицы в день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двух часов в день.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