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88f3" w14:textId="97c8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Аккольского района Акмолинской области от 7 июля 2021 года № А-7/194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15 апреля 2022 года № А-4/90. Зарегистрировано в Министерстве юстиции Республики Казахстан 22 апреля 2022 года № 27727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Акмолинской области "Об определении мест для размещения агитационных печатных материалов" от 7 июля 2021 года № А-7/194 (зарегистрировано в Реестре государственной регистрации нормативных правовых актов под № 23334)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13 изложить в новой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1, стенд возле здания коммунального государственного учреждения "Начальная школа села Кемерколь отдела образования по Аккольскому району управления образования Акмолинской области".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25 изложить в новой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Малоалександровка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23, стенд возле здания коммунального государственного учреждения "Начальная школа села Мало-Александровка отдела образования по Аккольскому району управления образования Акмолинской области".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Аккольского района Акмолинской области Даукенова Е.К.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Ю.Курушин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Аккольской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