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1a5b" w14:textId="1d71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Аршалынского районного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Аршалынского района" от 14 марта 2017 года № 13/7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10 июня 2022 года № 26/3. Зарегистрировано в Министерстве юстиции Республики Казахстан 17 июня 2022 года № 28508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Аршалынского района" от 14 марта 2017 года № 13/7 (зарегистрировано в Реестре государственной регистрации Нормативных правовых актов № 5885).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