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2893" w14:textId="2da2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18 апреля 2022 года № 7С-20/2. Зарегистрировано в Министерстве юстиции Республики Казахстан 25 апреля 2022 года № 27744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