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2893" w14:textId="2da2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18 апреля 2022 года № 7С-20/2. Зарегистрировано в Министерстве юстиции Республики Казахстан 25 апреля 2022 года № 27744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и культуры,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