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1b7c" w14:textId="f011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Егиндыкольского районного маслихата от 29 августа 2014 года № 5С29-6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16 ноября 2022 года № 7С27-3. Зарегистрировано в Министерстве юстиции Республики Казахстан 28 ноября 2022 года № 30749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29 августа 2014 года № 5С29-6 (зарегистрировано в Реестре государственной регистрации нормативных правовых актов № 4359)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статьи 16 Закона Республики Казахстан "О социальной и медико-педагогической коррекционной поддержке детей с ограниченными возможностями", пунктом 1 статьи 11 Закона Республики Казахстан "О социальной защите лиц с инвалидностью в Республике Казахстан", подпунктом 15) пункта 1 статьи 6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5С29-6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(далее - Правила возмещения затрат):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Егиндыкольского района" на основании справки из учебного заведения, подтверждающей факт обучения ребенка с инвалидностью на дому;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ограниченными возможностями из числа детей с инвалидностью, независимо от дохода семьи;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на каждого ребенка с инвалидностью ежемесячно;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