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0069" w14:textId="ec80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Биржан 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6 мая 2022 года № С-15/4. Зарегистрировано в Министерстве юстиции Республики Казахстан 18 мая 2022 года № 28093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района Биржан сал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С-15/4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решений маслихата района Биржан сал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сал" от 27 февраля 2018 года № С-20/9 (зарегистрировано в Реестре государственной регистрации нормативных правовых актов под № 6471).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внесении изменения в решение маслихата района Биржан сал от 27 февраля 2018 года № С-20/9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сал" от 15 апреля 2019 года под № 37/2 (зарегистрировано в Реестре государственной регистрации нормативных правовых актов под № 7150).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внесении изменения в решение маслихата района Биржан сал от 27 февраля 2018 года № С-20/9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района Биржан сал" от 5 марта 2020 года под № С-48/2 (зарегистрировано в Реестре государственной регистрации нормативных правовых актов под № 7729).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