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7e2a" w14:textId="1437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Есиль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февраля 2022 года № 20/2. Зарегистрировано в Министерстве юстиции Республики Казахстан 22 февраля 2022 года № 26873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под № 24212),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Есиль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Есиль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смҰты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– автозаправочные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