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44fd" w14:textId="98a4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негативное воздействие на окружающую среду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8 июня 2022 года № 139. Зарегистрировано в Министерстве юстиции Республики Казахстан 16 июня 2022 года № 28467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 (Налоговый Кодекс)", Актюбинский областной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негативное воздействие на окружающую среду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Актюбинского областного маслихата от 30 мая 2017 года № 160 "О внесении изменений в решения областного маслихата от 21 декабря 2009 года № 236 "О ставках платы за лесные пользования на участках государственного лесного фонда" и от 13 декабря 2010 года № 337 "О повышении ставок платы за эмиссии в окружающую среду" (зарегистрированное в Реестре государственной регистрации нормативных правовых актов № 5546).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8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1.​2.​2.​4.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1.​2.​6.​4.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МРП за одну тонну.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