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9641" w14:textId="bda9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ноября 2022 года № 263. Зарегистрировано в Министерстве юстиции Республики Казахстан 23 ноября 2022 года № 30669.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от 9 июня 2017 года № 132 (зарегистрированное в Реестре государственной регистрации нормативных правовых актов под № 5597)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Айтекебийском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Айтекебийском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Айтекебийского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"Айтекебийский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2 000 000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с сентября 1992 года по февраль 2001 года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принимавшие участие в урегулировании межэтнического конфликта в Нагорном Карабахе в период с 1986 по 1991 годы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(пятьдесят тысяч) тенге.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единовременно, с учетом среднедушевого дохода лица (семьи), не превышающего порога однократного размера прожиточного минимума - в размере не более 80 000 (восемьдесят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шести месяцев с момента наступления данной ситуации по месту возникновения стихийного бедствия или пожара, без учета среднедушевого дохода в размере не более 300 000 (триста тысяч) тенге,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инфицированные вирусом иммунодефицита человека и больным различной формой туберкулеза, согласно списков государственного коммунального предприятия "Айтекебийская районная больница"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малообеспеченным гражданам, с учетом среднедушевого дохода лица (семьи), не превышающего порога однократного размера прожиточного минимума - в размере не более 140 000 (ста сорока тысяч) тенге, единовременно.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