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5b2a" w14:textId="8245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Кобдинского районного маслихата от 24 декабря 2020 года № 395 "Об утверждении правил оказания социальной помощи, установления размеров и определения перечня отдельных категорий нуждающихся граждан в Кобдинском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8 июня 2022 года № 176. Зарегистрировано в Министерстве юстиции Республики Казахстан 10 июня 2022 года № 28431. Утратило силу решением Кобдинского районного маслихата Актюбинской области от 7 декабря 2023 года № 92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Кобдинского районного маслихата Актюбинской области от 07.12.2023 № 92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Кобдинском районе" от 24декабря 2020 года № 395 (зарегистрированное в реестре государственной регистрации нормативных правовых актов под № 7903)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 в Кобдинском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