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25d0" w14:textId="7e02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21 декабря 2022 года № 261. Зарегистрировано в Министерстве юстиции Республики Казахстан 30 декабря 2022 года № 31488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казахском языке слово "жұмсаған" заменено словом "жұмсалған", текст на русском языке не меняется решением Кобдинского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коррекционный поддержке детей с ограниченными возможностями",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261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Кобдинском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приложения и по всему тексту на казахском языке слово "жұмсаған" заменено словом "жұмсалған", текст на русском языке не меняется решением Кобдинского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Кобдинском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акимата Кобдинского района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казахском языке, текст на русском языке не меняется решением Кобдинского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