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920ef" w14:textId="3a920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Алматинского областного маслихата от 24 июня 2004 года № 7-55 "Об утверждении норм бесплатного, без разрешительных документов сбора физическими лицами на территории Государственного лесного фонда для собственных нужд дикорастущих плодов, орехов, грибов, ягод, лекарственного сырья, иных лесных ресурсов"</w:t>
      </w:r>
    </w:p>
    <w:p>
      <w:pPr>
        <w:spacing w:after="0"/>
        <w:ind w:left="0"/>
        <w:jc w:val="both"/>
      </w:pPr>
      <w:r>
        <w:rPr>
          <w:rFonts w:ascii="Times New Roman"/>
          <w:b w:val="false"/>
          <w:i w:val="false"/>
          <w:color w:val="000000"/>
          <w:sz w:val="28"/>
        </w:rPr>
        <w:t>Решение маслихата Алматинской области от 8 августа 2022 года № 24-116. Зарегистрировано в Министерстве юстиции Республики Казахстан 15 августа 2022 года № 29120</w:t>
      </w:r>
    </w:p>
    <w:p>
      <w:pPr>
        <w:spacing w:after="0"/>
        <w:ind w:left="0"/>
        <w:jc w:val="both"/>
      </w:pPr>
      <w:bookmarkStart w:name="z7" w:id="0"/>
      <w:r>
        <w:rPr>
          <w:rFonts w:ascii="Times New Roman"/>
          <w:b w:val="false"/>
          <w:i w:val="false"/>
          <w:color w:val="000000"/>
          <w:sz w:val="28"/>
        </w:rPr>
        <w:t xml:space="preserve">
      Алматинский областной маслихат РЕШИЛ: </w:t>
      </w:r>
    </w:p>
    <w:bookmarkEnd w:id="0"/>
    <w:bookmarkStart w:name="z8" w:id="1"/>
    <w:p>
      <w:pPr>
        <w:spacing w:after="0"/>
        <w:ind w:left="0"/>
        <w:jc w:val="both"/>
      </w:pPr>
      <w:r>
        <w:rPr>
          <w:rFonts w:ascii="Times New Roman"/>
          <w:b w:val="false"/>
          <w:i w:val="false"/>
          <w:color w:val="000000"/>
          <w:sz w:val="28"/>
        </w:rPr>
        <w:t xml:space="preserve">
      1. Внести в решение Алматинского областного маслихата "Об утверждении норм бесплатного, без разрешительных документов сбора физическими лицами для собственных нужд на территории Государственного лесного фонда дикорастущих плодов, орехов, грибов, ягод, лекарственного сырья, иных лесных ресурсов" от 24 июня 2004 года № 7-55 (зарегистрированное в Реестре государственной регистрации нормативных правовых актов за </w:t>
      </w:r>
      <w:r>
        <w:rPr>
          <w:rFonts w:ascii="Times New Roman"/>
          <w:b w:val="false"/>
          <w:i w:val="false"/>
          <w:color w:val="000000"/>
          <w:sz w:val="28"/>
        </w:rPr>
        <w:t>№ 1695</w:t>
      </w:r>
      <w:r>
        <w:rPr>
          <w:rFonts w:ascii="Times New Roman"/>
          <w:b w:val="false"/>
          <w:i w:val="false"/>
          <w:color w:val="000000"/>
          <w:sz w:val="28"/>
        </w:rPr>
        <w:t>)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указанного решения изложить в новой редакции:</w:t>
      </w:r>
    </w:p>
    <w:bookmarkStart w:name="z10"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 статьи</w:t>
      </w:r>
      <w:r>
        <w:rPr>
          <w:rFonts w:ascii="Times New Roman"/>
          <w:b w:val="false"/>
          <w:i w:val="false"/>
          <w:color w:val="000000"/>
          <w:sz w:val="28"/>
        </w:rPr>
        <w:t xml:space="preserve"> 42 Лесного кодекса Республики Казахстан, областной маслихат РЕШИЛ:". </w:t>
      </w:r>
    </w:p>
    <w:bookmarkEnd w:id="2"/>
    <w:bookmarkStart w:name="z11"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секретаря Алматинского областного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Абитов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