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74c7" w14:textId="5dd7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Райымбекскому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9 сентября 2022 года № 34-158. Зарегистрировано в Министерстве юстиции Республики Казахстан 4 октября 2022 года № 29989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иностранцев",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