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e66f" w14:textId="e14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27 октября 2021 года № 10/6-VІI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5 октября 2022 года № 24/6-VII. Зарегистрировано в Министерстве юстиции Республики Казахстан 7 октября 2022 года № 30066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Бескарагайском районе" от 27 октября 2021 года № 10/6-VІI (зарегистрировано в Реестре государственной регистрации нормативных правовых актов под № 25078)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10/6-VІI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 разработаны в соответствии с Правилами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 Правила возмещения затрат).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Бескарагайского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