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410e" w14:textId="cda4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11 ноября 2021 года № 9/114-VII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21/316-VII. Зарегистрировано в Министерстве юстиции Республики Казахстан 6 октября 2022 года № 30052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района" от 11 ноября 2021 года № 9/114-VII (зарегистрирован в Реестре государственной регистрации нормативных правовых актов под № 25232)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бюджетных средств в размере 11,091 месячных расчетных показателей.".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