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d532" w14:textId="7b4d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октября 2022 года № 18-300/VII. Зарегистрировано в Министерстве юстиции Республики Казахстан 12 октября 2022 года № 30113.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15 апреля 2014 года № 24-253/V (зарегистрировано в Реестре государственной регистрации нормативных правовых актов под № 3325) следующее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– 9 мая: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войны- в размере 1 000 000 (один миллион)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1 000 000 (один миллион)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42 500 (сорок две тысячи пятьсот)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