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426f" w14:textId="2044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Жамбылского областного маслихата от 25 сентября 2015 года № 40-13 "Об определении перечня социально значимых сообщений Жамбылской области" и признании утратившими силу некоторых решений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14 декабря 2022 года № 23-9. Зарегистрировано в Министерстве юстиции Республики Казахстан 22 декабря 2022 года № 31215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"Об определении перечня социально значимых сообщений Жамбылской области" от 25 сентября 2015 года № 40-13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2808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сентября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40-13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Жамбылской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социально значимых сообщения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сообщений (межрайонный, внутрирайонный, внутригородской)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Межрайонные сообщения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Тараз-Шыганак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Шу-Мойынкум-Акбакай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Тараз-Жанатас (через Тамды)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Досбол-Тогызкент-Ушарал-Тараз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Жайылма-Саудакент-Тараз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Жанатас-Жайлаукол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рынок-Шокай Датка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5-микрорайон-остановка магазин "Сказочная страна"-улица Аулие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Жанатас-Игилик-Саудакент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Жанатас-Жайылма-Саудакент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Жанатас-Тогызкент-Абильда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Жанатас-А.Буркитбаев-Ушбас-Арыстанды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Жанатас-У.Сыздыкбаев-Актогай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 би-Сахарный завод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Автостанция-Тогай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вокзал-село Макулбек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больница-сквер Дружбы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Аккум-Бостандык-Талапты-Акколь-Каратау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С.Шакиров–Турымкул-Тамабек-Ойык-Акколь-Каратау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Б.Шешен-К.Батыр-Ушарал-Акколь-Каратау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Мерке-Талдыбулак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Мерке-Гранитогорск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Мерке-Т.Рыскулов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Мерке-Акжол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Мерке-Акермен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Мерке-участок Ойтал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Жамбылского областного маслихата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"Об определении перечня социально значимых сообщений по Сарысускому району" от 25 января 2018 года № 20-6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3696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"Об определении перечня социально значимых сообщений по Шускому району" от 6 апреля 2018 года № 22-7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3786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"Об определении перечня социально значимых сообщений по Таласскому району" от 19 марта 2019 года № 32-6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4165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маслихата "Об определении перечня социально значимых сообщений по Меркенскому району" от 27 февраля 2020 года № 43-3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4517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