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9a53" w14:textId="591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апреля 2022 года № 23-3. Зарегистрировано в Министерстве юстиции Республики Казахстан 19 апреля 2022 года № 27644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