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0396" w14:textId="ad80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социального обеспечения, культуры и спорта, являющимся гражданскими служащими и работающим в сельской местности, финансируемых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23 февраля 2022 года № 24-3. Зарегистрировано в Министерстве юстиции Республики Казахстан 2 марта 2022 года № 27002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Шуский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культуры и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