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1c49" w14:textId="e591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Жезказган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22 июня 2022 года № 22/179. Зарегистрировано в Министерстве юстиции Республики Казахстан 23 июня 2022 года № 28572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Жезказган на 2022 год в сумме 24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