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74ca" w14:textId="1407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и дополнения в решение Карагандинского городского маслихата от 27 ноября 2014 года № 363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29 июня 2022 года № 172. Зарегистрировано в Министерстве юстиции Республики Казахстан 5 июля 2022 года № 28721. Утратило силу решением Карагандинского городского маслихата от 27 сентября 2023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 от 27 ноября 2014 года № 363 (зарегистрировано в Реестре государственной регистрации нормативных правовых актов под № 2898)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Караганды,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семьи погибших военнослужащих, а именно: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Единовременная социальная помощь на газификацию жилого дома, многоэтажного жилого дома: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пенсионерам по возрасту, инвалидам, семьям, имеющим или воспитывающим детей-инвалидов,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многоэтажных жилых домах, подлежащих газификации в городе Караганде,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2,5 прожиточных минимума.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Единновременная социальная помощь предоставляется в течении одного года с момента заключения договора на установку газового оборудования.".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