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09d8" w14:textId="b120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Балхашского городского маслихата от 30 марта 2018 года № 18/166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15 июня 2022 года № 13/109. Зарегистрировано в Министерстве юстиции Республики Казахстан 21 июня 2022 года № 28539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30 марта 2018 года № 18/166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Балхаш" (зарегистрировано в Реестре государственной регистрации нормативных правовых актов под № 4718).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