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1c65" w14:textId="10a1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Шахтинского городского маслихата Карагандинской области от 29 марта 2022 года № 126/12. Зарегистрировано в Министерстве юстиции Республики Казахстан 8 апреля 2022 года № 27489. Утратило силу решением Шахтинского городского маслихата Карагандинской области от 19 сентября 2023 года № 276/5</w:t>
      </w:r>
    </w:p>
    <w:p>
      <w:pPr>
        <w:spacing w:after="0"/>
        <w:ind w:left="0"/>
        <w:jc w:val="both"/>
      </w:pPr>
      <w:r>
        <w:rPr>
          <w:rFonts w:ascii="Times New Roman"/>
          <w:b w:val="false"/>
          <w:i w:val="false"/>
          <w:color w:val="ff0000"/>
          <w:sz w:val="28"/>
        </w:rPr>
        <w:t xml:space="preserve">
      Сноска. Утратило cилу решением Шахтинского городского маслихата Карагандинской области от 19.09.2023 </w:t>
      </w:r>
      <w:r>
        <w:rPr>
          <w:rFonts w:ascii="Times New Roman"/>
          <w:b w:val="false"/>
          <w:i w:val="false"/>
          <w:color w:val="ff0000"/>
          <w:sz w:val="28"/>
        </w:rPr>
        <w:t>№ 276/5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Шахтинский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9 апреля 2015 года № 1115/33 (зарегистрировано в Реестре государственной регистрации нормативных правовых актов за № 3182),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Шахтинского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Шахтинского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29 марта 2022 года</w:t>
            </w:r>
            <w:r>
              <w:br/>
            </w:r>
            <w:r>
              <w:rPr>
                <w:rFonts w:ascii="Times New Roman"/>
                <w:b w:val="false"/>
                <w:i w:val="false"/>
                <w:color w:val="000000"/>
                <w:sz w:val="20"/>
              </w:rPr>
              <w:t>№ 126/12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Шахтинского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9 апреля 2015 года</w:t>
            </w:r>
            <w:r>
              <w:br/>
            </w:r>
            <w:r>
              <w:rPr>
                <w:rFonts w:ascii="Times New Roman"/>
                <w:b w:val="false"/>
                <w:i w:val="false"/>
                <w:color w:val="000000"/>
                <w:sz w:val="20"/>
              </w:rPr>
              <w:t>№ 1115/33</w:t>
            </w:r>
          </w:p>
        </w:tc>
      </w:tr>
    </w:tbl>
    <w:bookmarkStart w:name="z11"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2"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5"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6"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Шахтинск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7"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Карагандинской области;</w:t>
      </w:r>
    </w:p>
    <w:bookmarkEnd w:id="9"/>
    <w:bookmarkStart w:name="z18"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9"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0"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1" w:id="13"/>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города Шахтинск";</w:t>
      </w:r>
    </w:p>
    <w:bookmarkEnd w:id="13"/>
    <w:bookmarkStart w:name="z22" w:id="14"/>
    <w:p>
      <w:pPr>
        <w:spacing w:after="0"/>
        <w:ind w:left="0"/>
        <w:jc w:val="both"/>
      </w:pPr>
      <w:r>
        <w:rPr>
          <w:rFonts w:ascii="Times New Roman"/>
          <w:b w:val="false"/>
          <w:i w:val="false"/>
          <w:color w:val="000000"/>
          <w:sz w:val="28"/>
        </w:rPr>
        <w:t>
      8) участковая комиссия – комиссия, создаваемая решением акима поселка, города, для проведения обследования материального положения лиц (семей), обратившихся за социальной помощью, и подготовки заключений;</w:t>
      </w:r>
    </w:p>
    <w:bookmarkEnd w:id="14"/>
    <w:bookmarkStart w:name="z23"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24"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города Шахтинск и прилегающих поселков Долинка, Новодолинский, Шахан.</w:t>
      </w:r>
    </w:p>
    <w:bookmarkEnd w:id="16"/>
    <w:bookmarkStart w:name="z25" w:id="17"/>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26"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27"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28"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29"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0" w:id="22"/>
    <w:p>
      <w:pPr>
        <w:spacing w:after="0"/>
        <w:ind w:left="0"/>
        <w:jc w:val="both"/>
      </w:pPr>
      <w:r>
        <w:rPr>
          <w:rFonts w:ascii="Times New Roman"/>
          <w:b w:val="false"/>
          <w:i w:val="false"/>
          <w:color w:val="000000"/>
          <w:sz w:val="28"/>
        </w:rPr>
        <w:t>
      1) ко Дню Наурыз мейрамы - 21-23 марта:</w:t>
      </w:r>
    </w:p>
    <w:bookmarkEnd w:id="22"/>
    <w:bookmarkStart w:name="z31"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23"/>
    <w:bookmarkStart w:name="z32" w:id="24"/>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w:t>
      </w:r>
    </w:p>
    <w:bookmarkEnd w:id="24"/>
    <w:bookmarkStart w:name="z33" w:id="25"/>
    <w:p>
      <w:pPr>
        <w:spacing w:after="0"/>
        <w:ind w:left="0"/>
        <w:jc w:val="both"/>
      </w:pPr>
      <w:r>
        <w:rPr>
          <w:rFonts w:ascii="Times New Roman"/>
          <w:b w:val="false"/>
          <w:i w:val="false"/>
          <w:color w:val="000000"/>
          <w:sz w:val="28"/>
        </w:rPr>
        <w:t>
      инвалидам 1, 2, 3 групп и детям-инвалидам до семи лет, с семи до восемнадцати лет 1, 2, 3 групп;</w:t>
      </w:r>
    </w:p>
    <w:bookmarkEnd w:id="25"/>
    <w:bookmarkStart w:name="z34" w:id="26"/>
    <w:p>
      <w:pPr>
        <w:spacing w:after="0"/>
        <w:ind w:left="0"/>
        <w:jc w:val="both"/>
      </w:pPr>
      <w:r>
        <w:rPr>
          <w:rFonts w:ascii="Times New Roman"/>
          <w:b w:val="false"/>
          <w:i w:val="false"/>
          <w:color w:val="000000"/>
          <w:sz w:val="28"/>
        </w:rPr>
        <w:t>
      2) ко Дню защитника Отечества – 7 мая:</w:t>
      </w:r>
    </w:p>
    <w:bookmarkEnd w:id="26"/>
    <w:bookmarkStart w:name="z35" w:id="2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27"/>
    <w:bookmarkStart w:name="z36" w:id="28"/>
    <w:p>
      <w:pPr>
        <w:spacing w:after="0"/>
        <w:ind w:left="0"/>
        <w:jc w:val="both"/>
      </w:pPr>
      <w:r>
        <w:rPr>
          <w:rFonts w:ascii="Times New Roman"/>
          <w:b w:val="false"/>
          <w:i w:val="false"/>
          <w:color w:val="000000"/>
          <w:sz w:val="28"/>
        </w:rPr>
        <w:t>
      военнообязанным, призвавшимся на учебные сборы и направлявшиеся в Афганистан в период ведения боевых действий;</w:t>
      </w:r>
    </w:p>
    <w:bookmarkEnd w:id="28"/>
    <w:bookmarkStart w:name="z37" w:id="2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29"/>
    <w:bookmarkStart w:name="z38" w:id="3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30"/>
    <w:bookmarkStart w:name="z39" w:id="3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31"/>
    <w:bookmarkStart w:name="z40" w:id="3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bookmarkEnd w:id="32"/>
    <w:bookmarkStart w:name="z41" w:id="33"/>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bookmarkEnd w:id="33"/>
    <w:bookmarkStart w:name="z42" w:id="3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34"/>
    <w:bookmarkStart w:name="z43" w:id="35"/>
    <w:p>
      <w:pPr>
        <w:spacing w:after="0"/>
        <w:ind w:left="0"/>
        <w:jc w:val="both"/>
      </w:pPr>
      <w:r>
        <w:rPr>
          <w:rFonts w:ascii="Times New Roman"/>
          <w:b w:val="false"/>
          <w:i w:val="false"/>
          <w:color w:val="000000"/>
          <w:sz w:val="28"/>
        </w:rPr>
        <w:t>
      3) ко Дню Конституции Республики Казахстан - 30 августа:</w:t>
      </w:r>
    </w:p>
    <w:bookmarkEnd w:id="35"/>
    <w:bookmarkStart w:name="z44" w:id="36"/>
    <w:p>
      <w:pPr>
        <w:spacing w:after="0"/>
        <w:ind w:left="0"/>
        <w:jc w:val="both"/>
      </w:pPr>
      <w:r>
        <w:rPr>
          <w:rFonts w:ascii="Times New Roman"/>
          <w:b w:val="false"/>
          <w:i w:val="false"/>
          <w:color w:val="000000"/>
          <w:sz w:val="28"/>
        </w:rPr>
        <w:t>
      инвалидам 1, 2, 3 групп и детям-инвалидам до семи лет, с семи до восемнадцати лет 1, 2, 3 групп;</w:t>
      </w:r>
    </w:p>
    <w:bookmarkEnd w:id="36"/>
    <w:bookmarkStart w:name="z45" w:id="37"/>
    <w:p>
      <w:pPr>
        <w:spacing w:after="0"/>
        <w:ind w:left="0"/>
        <w:jc w:val="both"/>
      </w:pPr>
      <w:r>
        <w:rPr>
          <w:rFonts w:ascii="Times New Roman"/>
          <w:b w:val="false"/>
          <w:i w:val="false"/>
          <w:color w:val="000000"/>
          <w:sz w:val="28"/>
        </w:rPr>
        <w:t>
      пенсионерам семидесяти пяти лет и старше;</w:t>
      </w:r>
    </w:p>
    <w:bookmarkEnd w:id="37"/>
    <w:bookmarkStart w:name="z46" w:id="38"/>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обучающихся в дошкольных организациях образования города Шахтинска и прилегающих поселков Долинка, Новодолинский, Шахан;</w:t>
      </w:r>
    </w:p>
    <w:bookmarkEnd w:id="38"/>
    <w:bookmarkStart w:name="z47" w:id="39"/>
    <w:p>
      <w:pPr>
        <w:spacing w:after="0"/>
        <w:ind w:left="0"/>
        <w:jc w:val="both"/>
      </w:pPr>
      <w:r>
        <w:rPr>
          <w:rFonts w:ascii="Times New Roman"/>
          <w:b w:val="false"/>
          <w:i w:val="false"/>
          <w:color w:val="000000"/>
          <w:sz w:val="28"/>
        </w:rPr>
        <w:t>
      4) ко Дню Победы – 9 мая, ко Дню Столицы - 6 июля:</w:t>
      </w:r>
    </w:p>
    <w:bookmarkEnd w:id="39"/>
    <w:bookmarkStart w:name="z48" w:id="4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w:t>
      </w:r>
    </w:p>
    <w:bookmarkEnd w:id="40"/>
    <w:bookmarkStart w:name="z49" w:id="41"/>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41"/>
    <w:bookmarkStart w:name="z50" w:id="4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42"/>
    <w:bookmarkStart w:name="z51" w:id="4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43"/>
    <w:bookmarkStart w:name="z52" w:id="4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44"/>
    <w:bookmarkStart w:name="z53" w:id="4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45"/>
    <w:bookmarkStart w:name="z54" w:id="4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w:t>
      </w:r>
    </w:p>
    <w:bookmarkEnd w:id="46"/>
    <w:bookmarkStart w:name="z55" w:id="4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w:t>
      </w:r>
    </w:p>
    <w:bookmarkEnd w:id="47"/>
    <w:bookmarkStart w:name="z56" w:id="4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End w:id="48"/>
    <w:bookmarkStart w:name="z57" w:id="4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49"/>
    <w:bookmarkStart w:name="z58" w:id="5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w:t>
      </w:r>
    </w:p>
    <w:bookmarkEnd w:id="50"/>
    <w:bookmarkStart w:name="z59" w:id="5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51"/>
    <w:bookmarkStart w:name="z60" w:id="5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52"/>
    <w:bookmarkStart w:name="z61" w:id="53"/>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bookmarkEnd w:id="53"/>
    <w:bookmarkStart w:name="z62" w:id="5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54"/>
    <w:bookmarkStart w:name="z63" w:id="5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55"/>
    <w:bookmarkStart w:name="z64" w:id="5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56"/>
    <w:bookmarkStart w:name="z65" w:id="57"/>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w:t>
      </w:r>
    </w:p>
    <w:bookmarkEnd w:id="57"/>
    <w:bookmarkStart w:name="z66" w:id="5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58"/>
    <w:bookmarkStart w:name="z67" w:id="59"/>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9"/>
    <w:bookmarkStart w:name="z68" w:id="6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60"/>
    <w:bookmarkStart w:name="z69" w:id="61"/>
    <w:p>
      <w:pPr>
        <w:spacing w:after="0"/>
        <w:ind w:left="0"/>
        <w:jc w:val="both"/>
      </w:pPr>
      <w:r>
        <w:rPr>
          <w:rFonts w:ascii="Times New Roman"/>
          <w:b w:val="false"/>
          <w:i w:val="false"/>
          <w:color w:val="000000"/>
          <w:sz w:val="28"/>
        </w:rPr>
        <w:t xml:space="preserve">
      8. Социальная помощь предоставляется с учетом среднедушевого дохода лица (семьи), не превышающего порога полуторократного размера прожиточного минимума категориям граждан по следующим основаниям единовременно: </w:t>
      </w:r>
    </w:p>
    <w:bookmarkEnd w:id="61"/>
    <w:bookmarkStart w:name="z70" w:id="62"/>
    <w:p>
      <w:pPr>
        <w:spacing w:after="0"/>
        <w:ind w:left="0"/>
        <w:jc w:val="both"/>
      </w:pPr>
      <w:r>
        <w:rPr>
          <w:rFonts w:ascii="Times New Roman"/>
          <w:b w:val="false"/>
          <w:i w:val="false"/>
          <w:color w:val="000000"/>
          <w:sz w:val="28"/>
        </w:rPr>
        <w:t>
      сиротство и отсутствие родительского попечения;</w:t>
      </w:r>
    </w:p>
    <w:bookmarkEnd w:id="62"/>
    <w:bookmarkStart w:name="z71" w:id="63"/>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w:t>
      </w:r>
    </w:p>
    <w:bookmarkEnd w:id="63"/>
    <w:bookmarkStart w:name="z72" w:id="64"/>
    <w:p>
      <w:pPr>
        <w:spacing w:after="0"/>
        <w:ind w:left="0"/>
        <w:jc w:val="both"/>
      </w:pPr>
      <w:r>
        <w:rPr>
          <w:rFonts w:ascii="Times New Roman"/>
          <w:b w:val="false"/>
          <w:i w:val="false"/>
          <w:color w:val="000000"/>
          <w:sz w:val="28"/>
        </w:rPr>
        <w:t xml:space="preserve">
      бездомность (лица без определенного места жительства), освобождение из мест лишения свободы, нахождение на учете службы пробации – в течение шести месяцев со дня наступления трудной жизненной ситуации; </w:t>
      </w:r>
    </w:p>
    <w:bookmarkEnd w:id="64"/>
    <w:bookmarkStart w:name="z73" w:id="65"/>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в течение шести месяцев с момента наступления трудной жизненной ситуации одному из собственников жилья (жилого строения);</w:t>
      </w:r>
    </w:p>
    <w:bookmarkEnd w:id="65"/>
    <w:bookmarkStart w:name="z74" w:id="66"/>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w:t>
      </w:r>
    </w:p>
    <w:bookmarkEnd w:id="66"/>
    <w:bookmarkStart w:name="z75" w:id="67"/>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67"/>
    <w:bookmarkStart w:name="z76" w:id="68"/>
    <w:p>
      <w:pPr>
        <w:spacing w:after="0"/>
        <w:ind w:left="0"/>
        <w:jc w:val="both"/>
      </w:pPr>
      <w:r>
        <w:rPr>
          <w:rFonts w:ascii="Times New Roman"/>
          <w:b w:val="false"/>
          <w:i w:val="false"/>
          <w:color w:val="000000"/>
          <w:sz w:val="28"/>
        </w:rPr>
        <w:t>
      9. Социальная помощь предоставляется без учета доходов:</w:t>
      </w:r>
    </w:p>
    <w:bookmarkEnd w:id="68"/>
    <w:bookmarkStart w:name="z77" w:id="69"/>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69"/>
    <w:bookmarkStart w:name="z78" w:id="70"/>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70"/>
    <w:bookmarkStart w:name="z79" w:id="71"/>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1"/>
    <w:bookmarkStart w:name="z80" w:id="72"/>
    <w:p>
      <w:pPr>
        <w:spacing w:after="0"/>
        <w:ind w:left="0"/>
        <w:jc w:val="both"/>
      </w:pPr>
      <w:r>
        <w:rPr>
          <w:rFonts w:ascii="Times New Roman"/>
          <w:b w:val="false"/>
          <w:i w:val="false"/>
          <w:color w:val="000000"/>
          <w:sz w:val="28"/>
        </w:rPr>
        <w:t>
      11. Предельный размер социальной помощи гражданам, оказавшимся в трудной жизненной ситуации, составляет 100 месячных расчетных показателей.</w:t>
      </w:r>
    </w:p>
    <w:bookmarkEnd w:id="72"/>
    <w:bookmarkStart w:name="z81" w:id="73"/>
    <w:p>
      <w:pPr>
        <w:spacing w:after="0"/>
        <w:ind w:left="0"/>
        <w:jc w:val="left"/>
      </w:pPr>
      <w:r>
        <w:rPr>
          <w:rFonts w:ascii="Times New Roman"/>
          <w:b/>
          <w:i w:val="false"/>
          <w:color w:val="000000"/>
        </w:rPr>
        <w:t xml:space="preserve"> Глава 3. Порядок оказания социальной помощи</w:t>
      </w:r>
    </w:p>
    <w:bookmarkEnd w:id="73"/>
    <w:bookmarkStart w:name="z82" w:id="74"/>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74"/>
    <w:bookmarkStart w:name="z83" w:id="75"/>
    <w:p>
      <w:pPr>
        <w:spacing w:after="0"/>
        <w:ind w:left="0"/>
        <w:jc w:val="both"/>
      </w:pPr>
      <w:r>
        <w:rPr>
          <w:rFonts w:ascii="Times New Roman"/>
          <w:b w:val="false"/>
          <w:i w:val="false"/>
          <w:color w:val="000000"/>
          <w:sz w:val="28"/>
        </w:rPr>
        <w:t>
      13.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75"/>
    <w:bookmarkStart w:name="z84" w:id="76"/>
    <w:p>
      <w:pPr>
        <w:spacing w:after="0"/>
        <w:ind w:left="0"/>
        <w:jc w:val="both"/>
      </w:pPr>
      <w:r>
        <w:rPr>
          <w:rFonts w:ascii="Times New Roman"/>
          <w:b w:val="false"/>
          <w:i w:val="false"/>
          <w:color w:val="000000"/>
          <w:sz w:val="28"/>
        </w:rPr>
        <w:t>
      14. Лицам, имеющим одновременно право на получение социальной помощи к праздничному дню по нескольким основаниям в течение календарного года, помощь оказывается только по одному основанию.</w:t>
      </w:r>
    </w:p>
    <w:bookmarkEnd w:id="76"/>
    <w:bookmarkStart w:name="z85" w:id="77"/>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города Шахтинск на текущий финансовый год.</w:t>
      </w:r>
    </w:p>
    <w:bookmarkEnd w:id="77"/>
    <w:bookmarkStart w:name="z86" w:id="78"/>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78"/>
    <w:bookmarkStart w:name="z87" w:id="79"/>
    <w:p>
      <w:pPr>
        <w:spacing w:after="0"/>
        <w:ind w:left="0"/>
        <w:jc w:val="both"/>
      </w:pPr>
      <w:r>
        <w:rPr>
          <w:rFonts w:ascii="Times New Roman"/>
          <w:b w:val="false"/>
          <w:i w:val="false"/>
          <w:color w:val="000000"/>
          <w:sz w:val="28"/>
        </w:rPr>
        <w:t>
      16. Социальные выплаты осуществляются по бюджетной программе 451-007 "Социальная помощь отдельным категориям нуждающихся граждан по решениям местных представительных органов".</w:t>
      </w:r>
    </w:p>
    <w:bookmarkEnd w:id="79"/>
    <w:bookmarkStart w:name="z88" w:id="8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80"/>
    <w:bookmarkStart w:name="z89" w:id="81"/>
    <w:p>
      <w:pPr>
        <w:spacing w:after="0"/>
        <w:ind w:left="0"/>
        <w:jc w:val="both"/>
      </w:pPr>
      <w:r>
        <w:rPr>
          <w:rFonts w:ascii="Times New Roman"/>
          <w:b w:val="false"/>
          <w:i w:val="false"/>
          <w:color w:val="000000"/>
          <w:sz w:val="28"/>
        </w:rPr>
        <w:t>
      17. Социальная помощь прекращается в случаях:</w:t>
      </w:r>
    </w:p>
    <w:bookmarkEnd w:id="81"/>
    <w:bookmarkStart w:name="z90" w:id="82"/>
    <w:p>
      <w:pPr>
        <w:spacing w:after="0"/>
        <w:ind w:left="0"/>
        <w:jc w:val="both"/>
      </w:pPr>
      <w:r>
        <w:rPr>
          <w:rFonts w:ascii="Times New Roman"/>
          <w:b w:val="false"/>
          <w:i w:val="false"/>
          <w:color w:val="000000"/>
          <w:sz w:val="28"/>
        </w:rPr>
        <w:t>
      1) смерти получателя;</w:t>
      </w:r>
    </w:p>
    <w:bookmarkEnd w:id="82"/>
    <w:bookmarkStart w:name="z91" w:id="83"/>
    <w:p>
      <w:pPr>
        <w:spacing w:after="0"/>
        <w:ind w:left="0"/>
        <w:jc w:val="both"/>
      </w:pPr>
      <w:r>
        <w:rPr>
          <w:rFonts w:ascii="Times New Roman"/>
          <w:b w:val="false"/>
          <w:i w:val="false"/>
          <w:color w:val="000000"/>
          <w:sz w:val="28"/>
        </w:rPr>
        <w:t>
      2) выезда получателя на постоянное проживание за пределы города Шахтинск и прилегающих поселков Долинка, Новодолинский, Шахан;</w:t>
      </w:r>
    </w:p>
    <w:bookmarkEnd w:id="83"/>
    <w:bookmarkStart w:name="z92" w:id="84"/>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84"/>
    <w:bookmarkStart w:name="z93" w:id="85"/>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85"/>
    <w:bookmarkStart w:name="z94" w:id="8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6"/>
    <w:bookmarkStart w:name="z95" w:id="87"/>
    <w:p>
      <w:pPr>
        <w:spacing w:after="0"/>
        <w:ind w:left="0"/>
        <w:jc w:val="both"/>
      </w:pPr>
      <w:r>
        <w:rPr>
          <w:rFonts w:ascii="Times New Roman"/>
          <w:b w:val="false"/>
          <w:i w:val="false"/>
          <w:color w:val="000000"/>
          <w:sz w:val="28"/>
        </w:rPr>
        <w:t>
      18. Излишне выплаченные суммы пособий подлежат возврату в добровольном порядке, а в случае отказа - в судебном порядке.</w:t>
      </w:r>
    </w:p>
    <w:bookmarkEnd w:id="87"/>
    <w:bookmarkStart w:name="z96" w:id="88"/>
    <w:p>
      <w:pPr>
        <w:spacing w:after="0"/>
        <w:ind w:left="0"/>
        <w:jc w:val="left"/>
      </w:pPr>
      <w:r>
        <w:rPr>
          <w:rFonts w:ascii="Times New Roman"/>
          <w:b/>
          <w:i w:val="false"/>
          <w:color w:val="000000"/>
        </w:rPr>
        <w:t xml:space="preserve"> Глава 5. Заключительное положение</w:t>
      </w:r>
    </w:p>
    <w:bookmarkEnd w:id="88"/>
    <w:bookmarkStart w:name="z97" w:id="89"/>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