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68df" w14:textId="50a6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Шахтинского городского маслихата от 9 апреля 2015 года № 1115/33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28 июля 2022 года № 163/15. Зарегистрировано в Министерстве юстиции Республики Казахстан 2 августа 2022 года № 28991. Утратило силу решением Шахтинского городского маслихата Карагандинской области от 19 сентября 2023 года № 276/5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Шахтинского городского маслихата Карагандинской области от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Шахтинский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Шахтинского городского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9 апреля 2015 года № 1115/33 (зарегистрировано в Реестре государственной регистрации нормативных правовых актов за № 3182),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