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6456" w14:textId="36a6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29 декабря 2022 года № 07. Зарегистрировано в Министерстве юстиции Республики Казахстан 29 декабря 2022 года № 31412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№1 "Об образовании избирательных участков на территории Осакаровского района" (зарегистрированное в Реестре государственной регистрации нормативных правовых актов №23252)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Осакаровского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Осакаровская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29 декабря 2022 года</w:t>
            </w:r>
            <w:r>
              <w:br/>
            </w:r>
            <w:r>
              <w:rPr>
                <w:rFonts w:ascii="Times New Roman"/>
                <w:b w:val="false"/>
                <w:i w:val="false"/>
                <w:color w:val="000000"/>
                <w:sz w:val="20"/>
              </w:rPr>
              <w:t>№ 07</w:t>
            </w:r>
          </w:p>
        </w:tc>
      </w:tr>
    </w:tbl>
    <w:bookmarkStart w:name="z14" w:id="7"/>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улица Придорожная 1, 1а, 2, 2а, 3, 4, 5, 6, 7, 8, 9, 10, 11, 12, 13, 13а, 13б, 13г, 14, 15, 16, 17, 19, 23, 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Мирная 3, 4, 5, 7, 8, 10, 14, 16, 18, 21, 21а, 22, 22а, 23, 25, 27,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Жеңіс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Надречная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Космическая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9, 10, 11;</w:t>
            </w:r>
          </w:p>
          <w:p>
            <w:pPr>
              <w:spacing w:after="20"/>
              <w:ind w:left="20"/>
              <w:jc w:val="both"/>
            </w:pPr>
            <w:r>
              <w:rPr>
                <w:rFonts w:ascii="Times New Roman"/>
                <w:b w:val="false"/>
                <w:i w:val="false"/>
                <w:color w:val="000000"/>
                <w:sz w:val="20"/>
              </w:rPr>
              <w:t>
улица Клубная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улица Абая 1, 2, 3, 4, 5, 6, 7, 8, 9, 10, 11, 12, 13, 14, 15, 16, 17, 18, 19, 20, 21;</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21, 23, 25, 27, ,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Қарағанды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Ыбырай Алтынсарин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улица Шәмші Қалдаяқов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улица Раздольная 1, 2, 3, 4, 5, 8, 23, 29;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Привокзальная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улица Бақшалы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Центральная,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Озерное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Абай,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Батпак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№14"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Целинная,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Садовое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1"/>
          <w:p>
            <w:pPr>
              <w:spacing w:after="20"/>
              <w:ind w:left="20"/>
              <w:jc w:val="both"/>
            </w:pPr>
            <w:r>
              <w:rPr>
                <w:rFonts w:ascii="Times New Roman"/>
                <w:b w:val="false"/>
                <w:i w:val="false"/>
                <w:color w:val="000000"/>
                <w:sz w:val="20"/>
              </w:rPr>
              <w:t xml:space="preserve">
поселок Молодежный, </w:t>
            </w:r>
          </w:p>
          <w:bookmarkEnd w:id="11"/>
          <w:p>
            <w:pPr>
              <w:spacing w:after="20"/>
              <w:ind w:left="20"/>
              <w:jc w:val="both"/>
            </w:pPr>
            <w:r>
              <w:rPr>
                <w:rFonts w:ascii="Times New Roman"/>
                <w:b w:val="false"/>
                <w:i w:val="false"/>
                <w:color w:val="000000"/>
                <w:sz w:val="20"/>
              </w:rPr>
              <w:t>
улица Абая,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2"/>
          <w:p>
            <w:pPr>
              <w:spacing w:after="20"/>
              <w:ind w:left="20"/>
              <w:jc w:val="both"/>
            </w:pPr>
            <w:r>
              <w:rPr>
                <w:rFonts w:ascii="Times New Roman"/>
                <w:b w:val="false"/>
                <w:i w:val="false"/>
                <w:color w:val="000000"/>
                <w:sz w:val="20"/>
              </w:rPr>
              <w:t>
улица Қаныш Сәтбаев 6а, 7, 7а, 8, 8а, 9а, 10, 10а, 11а, 12, 12а, 13, 14, 14а,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18,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3"/>
          <w:p>
            <w:pPr>
              <w:spacing w:after="20"/>
              <w:ind w:left="20"/>
              <w:jc w:val="both"/>
            </w:pPr>
            <w:r>
              <w:rPr>
                <w:rFonts w:ascii="Times New Roman"/>
                <w:b w:val="false"/>
                <w:i w:val="false"/>
                <w:color w:val="000000"/>
                <w:sz w:val="20"/>
              </w:rPr>
              <w:t>
Первый квартал 1, 2, 4, 5, 6, 7, 8, 9, 10, 11, 12, 13;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8/1, 8а, 9, 10, 10а, 11, 11а, 12, 13;</w:t>
            </w:r>
          </w:p>
          <w:p>
            <w:pPr>
              <w:spacing w:after="20"/>
              <w:ind w:left="20"/>
              <w:jc w:val="both"/>
            </w:pPr>
            <w:r>
              <w:rPr>
                <w:rFonts w:ascii="Times New Roman"/>
                <w:b w:val="false"/>
                <w:i w:val="false"/>
                <w:color w:val="000000"/>
                <w:sz w:val="20"/>
              </w:rPr>
              <w:t>
улица Космонавтов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Центральная,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Достық,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 улица Қ.Сәтбаев,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села Звездное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Гагарина,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№28"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Сенокосное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 xml:space="preserve">
поселок Молодежный, </w:t>
            </w:r>
          </w:p>
          <w:bookmarkEnd w:id="14"/>
          <w:p>
            <w:pPr>
              <w:spacing w:after="20"/>
              <w:ind w:left="20"/>
              <w:jc w:val="both"/>
            </w:pPr>
            <w:r>
              <w:rPr>
                <w:rFonts w:ascii="Times New Roman"/>
                <w:b w:val="false"/>
                <w:i w:val="false"/>
                <w:color w:val="000000"/>
                <w:sz w:val="20"/>
              </w:rPr>
              <w:t>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улица Иртышская 17, 17а, 19, 19а, 21, 21а, 23а, 25, 25а, 31, 33, 35, 39, 41, 43;</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Строителей 1а, 3а, 5а, 7а, 9а, 11а, 15а,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улица Дорожников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 Осакаровский район, поселок Осакаровка, улица Целинная,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№12"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16"/>
          <w:p>
            <w:pPr>
              <w:spacing w:after="20"/>
              <w:ind w:left="20"/>
              <w:jc w:val="both"/>
            </w:pPr>
            <w:r>
              <w:rPr>
                <w:rFonts w:ascii="Times New Roman"/>
                <w:b w:val="false"/>
                <w:i w:val="false"/>
                <w:color w:val="000000"/>
                <w:sz w:val="20"/>
              </w:rPr>
              <w:t>
улица Гагарина 20, 22, 24, 26, 28, 30/1, 30/2, 30/3, 30/4, 32/1, 32/2, 32/3, 32/4, 33/1, 33/2, 33/3, 33/4;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Болашақ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улица Целинная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