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e7fc" w14:textId="d9be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октября 2022 года № 142. Зарегистрировано в Министерстве юстиции Республики Казахстан 21 октября 2022 года № 30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ординского областного маслихата от 18 марта 2015 года под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населенных пунктах Кызылординской области" (Зарегистрировано в Реестре государственной регистрации нормативных правовых актов за номером 496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ызылординского областного маслихата от 29 марта 2018 года под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я в решение Кызылординского областного маслихата от 18 марта 2015 года под № 262 "Об утверждении правил содержания и выгула собак и кошек, отлова и уничтожения бродячих собак и кошек в населенных пунктах Кызылординской области" (Зарегистрировано в Реестре государственной регистрации нормативных правовых актов за номером 62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