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883" w14:textId="c57d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марта 2022 года №207. Зарегистрирован в Министерстве юстиции Республики Казахстан 14 апреля 2022 года № 27549.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Казалинский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решение Казалинского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6516);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изменения в решения Казалинского районного маслихата от 12 ноября 2018 года № 238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6689).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207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состояния" акимата Казалинского района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трех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