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a9002" w14:textId="14a90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в городе Актау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25 февраля 2022 года № 11/90. Зарегистрировано в Министерстве юстиции Республики Казахстан 24 марта 2022 года № 27187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Актауский городской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в городе Актау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Актауского городского маслихата" (руководитель аппарата – Д.Телегенова) обеспечить государственную регистрацию настоящего решения в Министерстве юстиции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Актауского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11/90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в городе Актау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Среднегодовая норма накопления коммунальных отходов,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Пляжи, уличные сметы с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города, парковые отходы*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*- нормы не пересматривались в связи с отсутствием презентативных данных за исследуемый период, в течении которого действовали ограничения на проведение таких мероприятий, и приняты по ранее утвержденным показателям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**- нормы не пересматривались в связи с отсутствием масштабного развития данного вида деятельности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