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0e42" w14:textId="6b30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4 октября 2022 года № 18/150. Зарегистрировано в Министерстве юстиции Республики Казахстан 13 октября 2022 года № 30146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Актауского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  № 18/150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Актауского городского маслихата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1.Признать утратившим силу решение Актауского городского маслихата Мангистауской области от 11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№38/379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под № 3030);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Актауского городского маслихата Мангистауской области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11 марта 2016 года №38/379 "О повышении базовых ставок земельного налога" (зарегистрировано в Реестре государственной регистрации нормативных правовых актов под № 3194);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Актауского городского маслихата Мангистауской области от 7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№13/147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городского маслихата от 11 марта 2016 года № 38/379 "О повышении базовых ставок земельного налога" (зарегистрировано в Реестре государственной регистрации нормативных правовых актов под № 3532);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Актауского городского маслихата Мангистауской области от 20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№19/212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городского маслихата от 11 марта 2016 года №38/379 "О повышении базовых ставок земельного налога" (зарегистрировано в Реестре государственной регистрации нормативных правовых актов под № 3717).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