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92a" w14:textId="593e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июня 2022 года № 16/156. Зарегистрировано в Министерстве юстиции Республики Казахстан 14 июля 2022 года № 28810. Утратило силу решением Каракиянского районного маслихата Мангистауской области от 17 октября 2023 года № 7/74.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7/74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№2/18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4488)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Каракиянского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решения вносятся изменения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 следующего содержания: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имеющим социально-значимые заболевания: со злокачественными новообразованиями, состоящим на диспансерном учете с заболеванием туберкулез, заразившимся вирусом иммунодефицита человека, без учета доходов единовременно в размере 26 (двадцатьшесть) месячных расчетных показателей;";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ветеранам Великой Отечественной войны, ветеранам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военнослужащих, трудившимся и проходившим воинскую службу в тылу предоставляется санаторно - курортное лечение путем предоставления санаторно - курортной путевки, единовременно, без учета дохода".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