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04bd" w14:textId="b1a0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городу Костанай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21 июня 2022 года № 125. Зарегистрировано в Министерстве юстиции Республики Казахстан 27 июня 2022 года № 28623.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на 2022 год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