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4464" w14:textId="dbb4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Рудный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 июня 2022 года № 128. Зарегистрировано в Министерстве юстиции Республики Казахстан 15 июня 2022 года № 284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34,08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