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81d1" w14:textId="57f8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сентября 2021 года № 65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23 сентября 2022 года № 149. Зарегистрировано в Министерстве юстиции Республики Казахстан 26 сентября 2022 года № 29807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10 сентября 2021 года № 65 (зарегистрировано в Реестре государственной регистрации нормативных правовых актов под № 24362)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"Рудненский городской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удостоворение кандаса.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на учебный год.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