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c79f" w14:textId="4fcc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Рудненского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декабря 2022 года № 179. Зарегистрировано в Министерстве юстиции Республики Казахстан 6 января 2023 года № 31610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Рудненского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Рудненского городского маслихата" от 20 марта 2018 года № 236 (зарегистрированное в Реестре государственной регистрации нормативных правовых актов под № 7681).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