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c5bb" w14:textId="1a6c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65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10 октября 2022 года № 123. Зарегистрировано в Министерстве юстиции Республики Казахстан 17 октября 2022 года № 30190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№ 65 от 30 декабря 2021 года "Об определении порядка и размера возмещения затрат на обучение на дому с ограниченными возможностями из числа инвалидов по индивидуальному учебному плану в Алтынсаринском районе" (зарегистрировано в Реестре государственной регистрации нормативных правовых актов под № 26386)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маслихата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26386)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Алтынсаринского района" ежемесячно на основании справки из учебного заведения, подтверждающей факт обучения ребенка с инвалидностью на дому, также заявление и документ, удостоверяющий личность родителя или иного законного представителя ребенка с инвалидностью.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районного или городского отдела образования.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по установленному перечню, необходимые для возмещения затрат на обучение на дому детям с ограниченными возможностями из числа детей с инвалидностью,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восьми месячным расчетным показателям на каждого ребенка с инвалидностью в месяц.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